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0" w:line="232" w:lineRule="auto"/>
        <w:ind w:right="542"/>
        <w:rPr>
          <w:rFonts w:ascii="宋体" w:hAnsi="宋体" w:eastAsia="宋体" w:cs="宋体"/>
          <w:b/>
          <w:bCs/>
          <w:spacing w:val="4"/>
          <w:sz w:val="43"/>
          <w:szCs w:val="43"/>
          <w:lang w:val="en"/>
        </w:rPr>
      </w:pPr>
      <w:r>
        <w:rPr>
          <w:rFonts w:hint="eastAsia" w:ascii="宋体" w:hAnsi="宋体" w:eastAsia="宋体" w:cs="宋体"/>
          <w:b/>
          <w:bCs/>
          <w:spacing w:val="4"/>
          <w:sz w:val="43"/>
          <w:szCs w:val="43"/>
          <w:lang w:val="en"/>
        </w:rPr>
        <w:t>附件：</w:t>
      </w:r>
    </w:p>
    <w:p>
      <w:pPr>
        <w:widowControl/>
        <w:shd w:val="clear" w:color="auto" w:fill="FFFFFF"/>
        <w:spacing w:before="313" w:after="313"/>
        <w:rPr>
          <w:rFonts w:ascii="黑体" w:hAnsi="宋体" w:eastAsia="黑体" w:cs="黑体"/>
          <w:color w:val="000000"/>
          <w:kern w:val="0"/>
          <w:sz w:val="52"/>
          <w:szCs w:val="52"/>
          <w:shd w:val="clear" w:color="auto" w:fill="FFFFFF"/>
          <w:lang w:bidi="ar"/>
        </w:rPr>
      </w:pPr>
    </w:p>
    <w:p>
      <w:pPr>
        <w:autoSpaceDE w:val="0"/>
        <w:autoSpaceDN w:val="0"/>
        <w:spacing w:line="760" w:lineRule="exact"/>
        <w:jc w:val="center"/>
        <w:rPr>
          <w:rFonts w:ascii="方正小标宋简体" w:hAnsi="宋体" w:eastAsia="方正小标宋简体" w:cs="方正小标宋简体"/>
          <w:bCs/>
          <w:kern w:val="0"/>
          <w:sz w:val="72"/>
          <w:szCs w:val="72"/>
          <w:lang w:val="zh-CN" w:bidi="zh-CN"/>
        </w:rPr>
      </w:pPr>
      <w:r>
        <w:rPr>
          <w:rFonts w:hint="eastAsia" w:ascii="方正小标宋简体" w:hAnsi="宋体" w:eastAsia="方正小标宋简体" w:cs="方正小标宋简体"/>
          <w:bCs/>
          <w:kern w:val="0"/>
          <w:sz w:val="72"/>
          <w:szCs w:val="72"/>
          <w:lang w:val="zh-CN" w:bidi="zh-CN"/>
        </w:rPr>
        <w:t>省际联盟</w:t>
      </w:r>
    </w:p>
    <w:p>
      <w:pPr>
        <w:autoSpaceDE w:val="0"/>
        <w:autoSpaceDN w:val="0"/>
        <w:spacing w:line="760" w:lineRule="exact"/>
        <w:jc w:val="center"/>
        <w:rPr>
          <w:rFonts w:ascii="宋体" w:hAnsi="宋体" w:cs="方正小标宋简体"/>
          <w:kern w:val="0"/>
          <w:sz w:val="52"/>
          <w:szCs w:val="52"/>
          <w:lang w:val="zh-CN" w:bidi="zh-CN"/>
        </w:rPr>
      </w:pPr>
      <w:r>
        <w:rPr>
          <w:rFonts w:hint="eastAsia" w:ascii="方正小标宋简体" w:hAnsi="宋体" w:eastAsia="方正小标宋简体" w:cs="方正小标宋简体"/>
          <w:bCs/>
          <w:kern w:val="0"/>
          <w:sz w:val="72"/>
          <w:szCs w:val="72"/>
          <w:lang w:bidi="zh-CN"/>
        </w:rPr>
        <w:t>补片类</w:t>
      </w:r>
      <w:r>
        <w:rPr>
          <w:rFonts w:hint="eastAsia" w:ascii="方正小标宋简体" w:hAnsi="宋体" w:eastAsia="方正小标宋简体" w:cs="方正小标宋简体"/>
          <w:bCs/>
          <w:kern w:val="0"/>
          <w:sz w:val="72"/>
          <w:szCs w:val="72"/>
          <w:lang w:val="zh-CN" w:bidi="zh-CN"/>
        </w:rPr>
        <w:t>集中带量采购文件</w:t>
      </w:r>
    </w:p>
    <w:p>
      <w:pPr>
        <w:widowControl/>
        <w:shd w:val="clear" w:color="auto" w:fill="FFFFFF"/>
        <w:spacing w:before="313" w:after="313"/>
        <w:jc w:val="center"/>
        <w:rPr>
          <w:rFonts w:ascii="黑体" w:hAnsi="宋体" w:eastAsia="黑体" w:cs="黑体"/>
          <w:color w:val="000000"/>
          <w:kern w:val="0"/>
          <w:sz w:val="52"/>
          <w:szCs w:val="52"/>
          <w:shd w:val="clear" w:color="auto" w:fill="FFFFFF"/>
          <w:lang w:bidi="ar"/>
        </w:rPr>
      </w:pPr>
    </w:p>
    <w:p>
      <w:pPr>
        <w:pStyle w:val="2"/>
      </w:pPr>
    </w:p>
    <w:p>
      <w:pPr>
        <w:widowControl/>
        <w:shd w:val="clear" w:color="auto" w:fill="FFFFFF"/>
        <w:rPr>
          <w:rFonts w:ascii="黑体" w:hAnsi="黑体" w:eastAsia="黑体" w:cs="黑体"/>
          <w:b/>
          <w:bCs/>
          <w:color w:val="000000"/>
          <w:kern w:val="0"/>
          <w:sz w:val="32"/>
          <w:szCs w:val="32"/>
          <w:shd w:val="clear" w:color="auto" w:fill="FFFFFF"/>
          <w:lang w:bidi="ar"/>
        </w:rPr>
      </w:pPr>
    </w:p>
    <w:p>
      <w:pPr>
        <w:widowControl/>
        <w:shd w:val="clear" w:color="auto" w:fill="FFFFFF"/>
        <w:rPr>
          <w:rFonts w:ascii="黑体" w:hAnsi="黑体" w:eastAsia="黑体" w:cs="黑体"/>
          <w:b/>
          <w:bCs/>
          <w:color w:val="000000"/>
          <w:kern w:val="0"/>
          <w:sz w:val="32"/>
          <w:szCs w:val="32"/>
          <w:shd w:val="clear" w:color="auto" w:fill="FFFFFF"/>
          <w:lang w:bidi="ar"/>
        </w:rPr>
      </w:pPr>
    </w:p>
    <w:p>
      <w:pPr>
        <w:widowControl/>
        <w:shd w:val="clear" w:color="auto" w:fill="FFFFFF"/>
        <w:rPr>
          <w:rFonts w:ascii="黑体" w:hAnsi="黑体" w:eastAsia="黑体" w:cs="黑体"/>
          <w:b/>
          <w:bCs/>
          <w:color w:val="000000"/>
          <w:kern w:val="0"/>
          <w:sz w:val="36"/>
          <w:szCs w:val="36"/>
          <w:shd w:val="clear" w:color="auto" w:fill="FFFFFF"/>
          <w:lang w:bidi="ar"/>
        </w:rPr>
      </w:pPr>
    </w:p>
    <w:p>
      <w:pPr>
        <w:widowControl/>
        <w:shd w:val="clear" w:color="auto" w:fill="FFFFFF"/>
        <w:jc w:val="center"/>
        <w:rPr>
          <w:rFonts w:ascii="黑体" w:hAnsi="黑体" w:eastAsia="黑体" w:cs="黑体"/>
          <w:b/>
          <w:bCs/>
          <w:color w:val="000000"/>
          <w:kern w:val="0"/>
          <w:sz w:val="36"/>
          <w:szCs w:val="36"/>
          <w:shd w:val="clear" w:color="auto" w:fill="FFFFFF"/>
          <w:lang w:bidi="ar"/>
        </w:rPr>
      </w:pPr>
      <w:r>
        <w:rPr>
          <w:rFonts w:hint="eastAsia" w:ascii="黑体" w:hAnsi="黑体" w:eastAsia="黑体" w:cs="黑体"/>
          <w:b/>
          <w:bCs/>
          <w:color w:val="000000"/>
          <w:kern w:val="0"/>
          <w:sz w:val="36"/>
          <w:szCs w:val="36"/>
          <w:shd w:val="clear" w:color="auto" w:fill="FFFFFF"/>
          <w:lang w:bidi="ar"/>
        </w:rPr>
        <w:t>采购文件编号：SJLM-12-HC2023-1</w:t>
      </w:r>
    </w:p>
    <w:p>
      <w:pPr>
        <w:widowControl/>
        <w:shd w:val="clear" w:color="auto" w:fill="FFFFFF"/>
        <w:ind w:firstLine="722" w:firstLineChars="200"/>
        <w:jc w:val="center"/>
        <w:rPr>
          <w:rFonts w:ascii="黑体" w:hAnsi="黑体" w:eastAsia="黑体" w:cs="黑体"/>
          <w:b/>
          <w:bCs/>
          <w:color w:val="000000"/>
          <w:kern w:val="0"/>
          <w:sz w:val="36"/>
          <w:szCs w:val="36"/>
          <w:shd w:val="clear" w:color="auto" w:fill="FFFFFF"/>
          <w:lang w:bidi="ar"/>
        </w:rPr>
      </w:pPr>
    </w:p>
    <w:p>
      <w:pPr>
        <w:widowControl/>
        <w:shd w:val="clear" w:color="auto" w:fill="FFFFFF"/>
        <w:ind w:firstLine="722" w:firstLineChars="200"/>
        <w:jc w:val="center"/>
        <w:rPr>
          <w:rFonts w:ascii="黑体" w:hAnsi="黑体" w:eastAsia="黑体" w:cs="黑体"/>
          <w:b/>
          <w:bCs/>
          <w:color w:val="000000"/>
          <w:kern w:val="0"/>
          <w:sz w:val="36"/>
          <w:szCs w:val="36"/>
          <w:shd w:val="clear" w:color="auto" w:fill="FFFFFF"/>
          <w:lang w:bidi="ar"/>
        </w:rPr>
      </w:pPr>
    </w:p>
    <w:p>
      <w:pPr>
        <w:widowControl/>
        <w:shd w:val="clear" w:color="auto" w:fill="FFFFFF"/>
        <w:ind w:firstLine="722" w:firstLineChars="200"/>
        <w:jc w:val="center"/>
        <w:rPr>
          <w:rFonts w:ascii="黑体" w:hAnsi="黑体" w:eastAsia="黑体" w:cs="黑体"/>
          <w:b/>
          <w:bCs/>
          <w:color w:val="000000"/>
          <w:kern w:val="0"/>
          <w:sz w:val="36"/>
          <w:szCs w:val="36"/>
          <w:shd w:val="clear" w:color="auto" w:fill="FFFFFF"/>
          <w:lang w:bidi="ar"/>
        </w:rPr>
      </w:pPr>
    </w:p>
    <w:p>
      <w:pPr>
        <w:widowControl/>
        <w:shd w:val="clear" w:color="auto" w:fill="FFFFFF"/>
        <w:rPr>
          <w:rFonts w:ascii="黑体" w:hAnsi="黑体" w:eastAsia="黑体" w:cs="黑体"/>
          <w:b/>
          <w:bCs/>
          <w:color w:val="000000"/>
          <w:kern w:val="0"/>
          <w:sz w:val="36"/>
          <w:szCs w:val="36"/>
          <w:shd w:val="clear" w:color="auto" w:fill="FFFFFF"/>
          <w:lang w:bidi="ar"/>
        </w:rPr>
      </w:pPr>
    </w:p>
    <w:p>
      <w:pPr>
        <w:widowControl/>
        <w:shd w:val="clear" w:color="auto" w:fill="FFFFFF"/>
        <w:jc w:val="center"/>
        <w:rPr>
          <w:rFonts w:ascii="黑体" w:hAnsi="黑体" w:eastAsia="黑体" w:cs="黑体"/>
          <w:b/>
          <w:bCs/>
          <w:color w:val="000000"/>
          <w:kern w:val="0"/>
          <w:sz w:val="36"/>
          <w:szCs w:val="36"/>
          <w:shd w:val="clear" w:color="auto" w:fill="FFFFFF"/>
          <w:lang w:bidi="ar"/>
        </w:rPr>
      </w:pPr>
    </w:p>
    <w:p>
      <w:pPr>
        <w:widowControl/>
        <w:shd w:val="clear" w:color="auto" w:fill="FFFFFF"/>
        <w:jc w:val="center"/>
        <w:rPr>
          <w:rFonts w:ascii="黑体" w:hAnsi="黑体" w:eastAsia="黑体" w:cs="黑体"/>
          <w:b/>
          <w:bCs/>
          <w:color w:val="000000"/>
          <w:kern w:val="0"/>
          <w:sz w:val="36"/>
          <w:szCs w:val="36"/>
          <w:shd w:val="clear" w:color="auto" w:fill="FFFFFF"/>
          <w:lang w:bidi="ar"/>
        </w:rPr>
      </w:pPr>
    </w:p>
    <w:p>
      <w:pPr>
        <w:widowControl/>
        <w:shd w:val="clear" w:color="auto" w:fill="FFFFFF"/>
        <w:jc w:val="center"/>
        <w:rPr>
          <w:rFonts w:ascii="黑体" w:hAnsi="黑体" w:eastAsia="黑体" w:cs="黑体"/>
          <w:b/>
          <w:bCs/>
          <w:color w:val="000000"/>
          <w:kern w:val="0"/>
          <w:sz w:val="36"/>
          <w:szCs w:val="36"/>
          <w:shd w:val="clear" w:color="auto" w:fill="FFFFFF"/>
          <w:lang w:bidi="ar"/>
        </w:rPr>
      </w:pPr>
      <w:r>
        <w:rPr>
          <w:rFonts w:hint="eastAsia" w:ascii="黑体" w:hAnsi="黑体" w:eastAsia="黑体" w:cs="黑体"/>
          <w:b/>
          <w:bCs/>
          <w:color w:val="000000"/>
          <w:kern w:val="0"/>
          <w:sz w:val="36"/>
          <w:szCs w:val="36"/>
          <w:shd w:val="clear" w:color="auto" w:fill="FFFFFF"/>
          <w:lang w:bidi="ar"/>
        </w:rPr>
        <w:t>省际联盟采购办公室</w:t>
      </w:r>
    </w:p>
    <w:p>
      <w:pPr>
        <w:widowControl/>
        <w:shd w:val="clear" w:color="auto" w:fill="FFFFFF"/>
        <w:jc w:val="center"/>
        <w:rPr>
          <w:rFonts w:ascii="黑体" w:hAnsi="黑体" w:eastAsia="黑体" w:cs="黑体"/>
          <w:b/>
          <w:bCs/>
          <w:color w:val="000000"/>
          <w:kern w:val="0"/>
          <w:sz w:val="36"/>
          <w:szCs w:val="36"/>
          <w:shd w:val="clear" w:color="auto" w:fill="FFFFFF"/>
          <w:lang w:bidi="ar"/>
        </w:rPr>
      </w:pPr>
      <w:r>
        <w:rPr>
          <w:rFonts w:hint="eastAsia" w:ascii="黑体" w:hAnsi="黑体" w:eastAsia="黑体" w:cs="黑体"/>
          <w:b/>
          <w:bCs/>
          <w:color w:val="000000"/>
          <w:kern w:val="0"/>
          <w:sz w:val="36"/>
          <w:szCs w:val="36"/>
          <w:shd w:val="clear" w:color="auto" w:fill="FFFFFF"/>
          <w:lang w:bidi="ar"/>
        </w:rPr>
        <w:t>2023年</w:t>
      </w:r>
      <w:r>
        <w:rPr>
          <w:rFonts w:hint="eastAsia" w:ascii="黑体" w:hAnsi="黑体" w:eastAsia="黑体" w:cs="黑体"/>
          <w:b/>
          <w:bCs/>
          <w:color w:val="000000"/>
          <w:kern w:val="0"/>
          <w:sz w:val="36"/>
          <w:szCs w:val="36"/>
          <w:shd w:val="clear" w:color="auto" w:fill="FFFFFF"/>
          <w:lang w:val="en-US" w:eastAsia="zh-CN" w:bidi="ar"/>
        </w:rPr>
        <w:t>5</w:t>
      </w:r>
      <w:r>
        <w:rPr>
          <w:rFonts w:hint="eastAsia" w:ascii="黑体" w:hAnsi="黑体" w:eastAsia="黑体" w:cs="黑体"/>
          <w:b/>
          <w:bCs/>
          <w:color w:val="000000"/>
          <w:kern w:val="0"/>
          <w:sz w:val="36"/>
          <w:szCs w:val="36"/>
          <w:shd w:val="clear" w:color="auto" w:fill="FFFFFF"/>
          <w:lang w:bidi="ar"/>
        </w:rPr>
        <w:t>月</w:t>
      </w:r>
    </w:p>
    <w:p>
      <w:pPr>
        <w:rPr>
          <w:rFonts w:ascii="黑体" w:hAnsi="宋体" w:eastAsia="黑体" w:cs="黑体"/>
          <w:color w:val="000000"/>
          <w:kern w:val="0"/>
          <w:sz w:val="44"/>
          <w:szCs w:val="44"/>
          <w:shd w:val="clear" w:color="auto" w:fill="FFFFFF"/>
          <w:lang w:bidi="ar"/>
        </w:rPr>
      </w:pPr>
      <w:r>
        <w:rPr>
          <w:rFonts w:ascii="黑体" w:hAnsi="宋体" w:eastAsia="黑体" w:cs="黑体"/>
          <w:color w:val="000000"/>
          <w:kern w:val="0"/>
          <w:sz w:val="44"/>
          <w:szCs w:val="44"/>
          <w:shd w:val="clear" w:color="auto" w:fill="FFFFFF"/>
          <w:lang w:bidi="ar"/>
        </w:rPr>
        <w:br w:type="page"/>
      </w:r>
    </w:p>
    <w:p>
      <w:pPr>
        <w:widowControl/>
        <w:shd w:val="clear" w:color="auto" w:fill="FFFFFF"/>
        <w:spacing w:before="313" w:after="313"/>
        <w:jc w:val="center"/>
        <w:rPr>
          <w:rFonts w:ascii="黑体" w:hAnsi="宋体" w:eastAsia="黑体" w:cs="黑体"/>
          <w:color w:val="000000"/>
          <w:kern w:val="0"/>
          <w:sz w:val="52"/>
          <w:szCs w:val="52"/>
          <w:shd w:val="clear" w:color="auto" w:fill="FFFFFF"/>
          <w:lang w:bidi="ar"/>
        </w:rPr>
      </w:pPr>
      <w:bookmarkStart w:id="0" w:name="_Toc1311605102"/>
      <w:bookmarkEnd w:id="0"/>
    </w:p>
    <w:p>
      <w:pPr>
        <w:widowControl/>
        <w:shd w:val="clear" w:color="auto" w:fill="FFFFFF"/>
        <w:spacing w:before="313" w:after="313"/>
        <w:jc w:val="center"/>
        <w:rPr>
          <w:rFonts w:ascii="黑体" w:hAnsi="宋体" w:eastAsia="黑体" w:cs="黑体"/>
          <w:color w:val="000000"/>
          <w:kern w:val="0"/>
          <w:sz w:val="52"/>
          <w:szCs w:val="52"/>
          <w:shd w:val="clear" w:color="auto" w:fill="FFFFFF"/>
          <w:lang w:bidi="ar"/>
        </w:rPr>
      </w:pPr>
    </w:p>
    <w:p>
      <w:pPr>
        <w:widowControl/>
        <w:shd w:val="clear" w:color="auto" w:fill="FFFFFF"/>
        <w:spacing w:before="313" w:after="313"/>
        <w:jc w:val="center"/>
        <w:rPr>
          <w:rFonts w:ascii="黑体" w:hAnsi="宋体" w:eastAsia="黑体" w:cs="黑体"/>
          <w:color w:val="000000"/>
          <w:kern w:val="0"/>
          <w:sz w:val="52"/>
          <w:szCs w:val="52"/>
          <w:shd w:val="clear" w:color="auto" w:fill="FFFFFF"/>
          <w:lang w:bidi="ar"/>
        </w:rPr>
      </w:pPr>
    </w:p>
    <w:p>
      <w:pPr>
        <w:widowControl/>
        <w:shd w:val="clear" w:color="auto" w:fill="FFFFFF"/>
        <w:spacing w:before="313" w:after="313"/>
        <w:jc w:val="center"/>
        <w:rPr>
          <w:rFonts w:ascii="黑体" w:hAnsi="宋体" w:eastAsia="黑体" w:cs="黑体"/>
          <w:color w:val="000000"/>
          <w:kern w:val="0"/>
          <w:sz w:val="52"/>
          <w:szCs w:val="52"/>
          <w:shd w:val="clear" w:color="auto" w:fill="FFFFFF"/>
          <w:lang w:bidi="ar"/>
        </w:rPr>
      </w:pPr>
    </w:p>
    <w:p>
      <w:pPr>
        <w:widowControl/>
        <w:shd w:val="clear" w:color="auto" w:fill="FFFFFF"/>
        <w:spacing w:before="313" w:after="313"/>
        <w:jc w:val="center"/>
        <w:rPr>
          <w:rFonts w:ascii="黑体" w:hAnsi="宋体" w:eastAsia="黑体" w:cs="黑体"/>
          <w:color w:val="000000"/>
          <w:kern w:val="0"/>
          <w:sz w:val="52"/>
          <w:szCs w:val="52"/>
          <w:shd w:val="clear" w:color="auto" w:fill="FFFFFF"/>
          <w:lang w:bidi="ar"/>
        </w:rPr>
      </w:pPr>
    </w:p>
    <w:p>
      <w:pPr>
        <w:widowControl/>
        <w:shd w:val="clear" w:color="auto" w:fill="FFFFFF"/>
        <w:spacing w:before="313" w:after="313"/>
        <w:jc w:val="center"/>
        <w:rPr>
          <w:rFonts w:ascii="Calibri" w:hAnsi="Calibri" w:cs="Calibri"/>
          <w:color w:val="000000"/>
          <w:sz w:val="52"/>
          <w:szCs w:val="52"/>
        </w:rPr>
      </w:pPr>
      <w:r>
        <w:rPr>
          <w:rFonts w:ascii="黑体" w:hAnsi="宋体" w:eastAsia="黑体" w:cs="黑体"/>
          <w:color w:val="000000"/>
          <w:kern w:val="0"/>
          <w:sz w:val="52"/>
          <w:szCs w:val="52"/>
          <w:shd w:val="clear" w:color="auto" w:fill="FFFFFF"/>
          <w:lang w:bidi="ar"/>
        </w:rPr>
        <w:t>第一部分</w:t>
      </w:r>
      <w:r>
        <w:rPr>
          <w:rFonts w:hint="eastAsia" w:ascii="黑体" w:hAnsi="宋体" w:eastAsia="黑体" w:cs="黑体"/>
          <w:color w:val="000000"/>
          <w:kern w:val="0"/>
          <w:sz w:val="52"/>
          <w:szCs w:val="52"/>
          <w:shd w:val="clear" w:color="auto" w:fill="FFFFFF"/>
          <w:lang w:bidi="ar"/>
        </w:rPr>
        <w:t xml:space="preserve"> 采购邀请</w:t>
      </w:r>
    </w:p>
    <w:p>
      <w:pPr>
        <w:jc w:val="center"/>
        <w:rPr>
          <w:rFonts w:ascii="黑体" w:hAnsi="宋体" w:eastAsia="黑体" w:cs="黑体"/>
          <w:color w:val="000000"/>
          <w:kern w:val="0"/>
          <w:sz w:val="44"/>
          <w:szCs w:val="44"/>
          <w:shd w:val="clear" w:color="auto" w:fill="FFFFFF"/>
          <w:lang w:bidi="ar"/>
        </w:rPr>
      </w:pPr>
      <w:r>
        <w:rPr>
          <w:rFonts w:hint="eastAsia" w:ascii="仿宋" w:hAnsi="仿宋" w:eastAsia="仿宋" w:cs="仿宋"/>
          <w:color w:val="000000"/>
          <w:kern w:val="0"/>
          <w:sz w:val="32"/>
          <w:szCs w:val="32"/>
          <w:shd w:val="clear" w:color="auto" w:fill="FFFFFF"/>
          <w:lang w:bidi="ar"/>
        </w:rPr>
        <w:br w:type="page"/>
      </w:r>
      <w:r>
        <w:rPr>
          <w:rFonts w:hint="eastAsia" w:ascii="方正小标宋简体" w:hAnsi="宋体" w:eastAsia="方正小标宋简体" w:cs="方正小标宋简体"/>
          <w:bCs/>
          <w:kern w:val="0"/>
          <w:sz w:val="44"/>
          <w:szCs w:val="44"/>
          <w:lang w:val="zh-CN" w:bidi="zh-CN"/>
        </w:rPr>
        <w:t>省际联盟</w:t>
      </w:r>
      <w:r>
        <w:rPr>
          <w:rFonts w:hint="eastAsia" w:ascii="方正小标宋简体" w:hAnsi="宋体" w:eastAsia="方正小标宋简体" w:cs="方正小标宋简体"/>
          <w:bCs/>
          <w:kern w:val="0"/>
          <w:sz w:val="44"/>
          <w:szCs w:val="44"/>
          <w:lang w:bidi="zh-CN"/>
        </w:rPr>
        <w:t>补片类</w:t>
      </w:r>
      <w:r>
        <w:rPr>
          <w:rFonts w:hint="eastAsia" w:ascii="方正小标宋简体" w:hAnsi="宋体" w:eastAsia="方正小标宋简体" w:cs="方正小标宋简体"/>
          <w:bCs/>
          <w:kern w:val="0"/>
          <w:sz w:val="44"/>
          <w:szCs w:val="44"/>
          <w:lang w:val="zh-CN" w:bidi="zh-CN"/>
        </w:rPr>
        <w:t>集中带量</w:t>
      </w:r>
      <w:r>
        <w:rPr>
          <w:rFonts w:hint="eastAsia" w:ascii="方正小标宋简体" w:hAnsi="宋体" w:eastAsia="方正小标宋简体" w:cs="方正小标宋简体"/>
          <w:bCs/>
          <w:kern w:val="0"/>
          <w:sz w:val="44"/>
          <w:szCs w:val="44"/>
          <w:lang w:val="en-US" w:bidi="zh-CN"/>
        </w:rPr>
        <w:t>采购</w:t>
      </w:r>
      <w:r>
        <w:rPr>
          <w:rFonts w:hint="eastAsia" w:ascii="黑体" w:hAnsi="宋体" w:eastAsia="黑体" w:cs="黑体"/>
          <w:color w:val="000000"/>
          <w:kern w:val="0"/>
          <w:sz w:val="44"/>
          <w:szCs w:val="44"/>
          <w:shd w:val="clear" w:color="auto" w:fill="FFFFFF"/>
          <w:lang w:bidi="ar"/>
        </w:rPr>
        <w:t>邀请函</w:t>
      </w:r>
    </w:p>
    <w:p>
      <w:pPr>
        <w:jc w:val="center"/>
        <w:rPr>
          <w:sz w:val="30"/>
          <w:szCs w:val="30"/>
        </w:rPr>
      </w:pPr>
      <w:r>
        <w:rPr>
          <w:rFonts w:hint="eastAsia" w:ascii="黑体" w:hAnsi="宋体" w:eastAsia="黑体" w:cs="黑体"/>
          <w:color w:val="000000"/>
          <w:kern w:val="0"/>
          <w:sz w:val="30"/>
          <w:szCs w:val="30"/>
          <w:shd w:val="clear" w:color="auto" w:fill="FFFFFF"/>
          <w:lang w:bidi="ar"/>
        </w:rPr>
        <w:t>（编号：</w:t>
      </w:r>
      <w:r>
        <w:rPr>
          <w:rFonts w:hint="eastAsia" w:ascii="黑体" w:hAnsi="黑体" w:eastAsia="黑体" w:cs="黑体"/>
          <w:b/>
          <w:bCs/>
          <w:color w:val="000000"/>
          <w:kern w:val="0"/>
          <w:sz w:val="30"/>
          <w:szCs w:val="30"/>
          <w:shd w:val="clear" w:color="auto" w:fill="FFFFFF"/>
          <w:lang w:bidi="ar"/>
        </w:rPr>
        <w:t>SJLM-12-HC2023-1</w:t>
      </w:r>
      <w:r>
        <w:rPr>
          <w:rFonts w:hint="eastAsia" w:ascii="黑体" w:hAnsi="宋体" w:eastAsia="黑体" w:cs="黑体"/>
          <w:color w:val="000000"/>
          <w:kern w:val="0"/>
          <w:sz w:val="30"/>
          <w:szCs w:val="30"/>
          <w:shd w:val="clear" w:color="auto" w:fill="FFFFFF"/>
          <w:lang w:bidi="ar"/>
        </w:rPr>
        <w:t>）</w:t>
      </w:r>
    </w:p>
    <w:p>
      <w:pPr>
        <w:widowControl/>
        <w:shd w:val="clear" w:color="auto" w:fill="FFFFFF"/>
        <w:spacing w:line="560" w:lineRule="exact"/>
        <w:ind w:firstLine="640" w:firstLineChars="200"/>
        <w:rPr>
          <w:rFonts w:hint="eastAsia" w:ascii="仿宋" w:hAnsi="仿宋" w:eastAsia="仿宋" w:cs="仿宋"/>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为贯彻落实《中共中央国务院关于深化医疗保障制度改革的意见》，按照《国务院办公厅关于印发治理高值医用耗材改革方案的通知》（国办发〔2019〕37 号）和《关于开展国家组织高值医用耗材集中带量采购和使用的指导意见》（医保发〔2021〕31 号）要求，</w:t>
      </w:r>
      <w:r>
        <w:rPr>
          <w:rFonts w:hint="eastAsia" w:ascii="仿宋" w:hAnsi="仿宋" w:eastAsia="仿宋" w:cs="仿宋"/>
          <w:kern w:val="0"/>
          <w:sz w:val="32"/>
          <w:szCs w:val="32"/>
          <w:shd w:val="clear" w:color="auto" w:fill="FFFFFF"/>
          <w:lang w:bidi="ar"/>
        </w:rPr>
        <w:t>由辽宁省、山西省、内蒙古自治区、吉林省、黑龙江省、海南省、贵州省、青海省、</w:t>
      </w:r>
      <w:r>
        <w:rPr>
          <w:rFonts w:hint="eastAsia" w:ascii="仿宋" w:hAnsi="仿宋" w:eastAsia="仿宋" w:cs="仿宋"/>
          <w:kern w:val="0"/>
          <w:sz w:val="32"/>
          <w:szCs w:val="32"/>
          <w:shd w:val="clear" w:color="auto" w:fill="FFFFFF"/>
          <w:lang w:val="en-US" w:eastAsia="zh-CN" w:bidi="ar"/>
        </w:rPr>
        <w:t>西藏</w:t>
      </w:r>
      <w:r>
        <w:rPr>
          <w:rFonts w:hint="eastAsia" w:ascii="仿宋" w:hAnsi="仿宋" w:eastAsia="仿宋" w:cs="仿宋"/>
          <w:kern w:val="0"/>
          <w:sz w:val="32"/>
          <w:szCs w:val="32"/>
          <w:shd w:val="clear" w:color="auto" w:fill="FFFFFF"/>
          <w:lang w:bidi="ar"/>
        </w:rPr>
        <w:t>自治区、宁夏回族自治区、新疆维吾尔自治区和新疆生产建设兵团组成省际采购联盟，</w:t>
      </w:r>
      <w:r>
        <w:rPr>
          <w:rFonts w:hint="eastAsia" w:ascii="仿宋" w:hAnsi="仿宋" w:eastAsia="仿宋" w:cs="仿宋"/>
          <w:kern w:val="0"/>
          <w:sz w:val="32"/>
          <w:szCs w:val="32"/>
          <w:shd w:val="clear" w:color="auto" w:fill="FFFFFF"/>
          <w:lang w:val="en-US" w:eastAsia="zh-CN" w:bidi="ar"/>
        </w:rPr>
        <w:t>成立</w:t>
      </w:r>
      <w:r>
        <w:rPr>
          <w:rFonts w:hint="eastAsia" w:ascii="仿宋" w:hAnsi="仿宋" w:eastAsia="仿宋" w:cs="仿宋"/>
          <w:kern w:val="0"/>
          <w:sz w:val="32"/>
          <w:szCs w:val="32"/>
          <w:shd w:val="clear" w:color="auto" w:fill="FFFFFF"/>
          <w:lang w:bidi="ar"/>
        </w:rPr>
        <w:t>疝补片和硬脑（脊）膜补片省际联盟集中带量采购工作领导小组办公室（简称“省际联盟采购办公室”），代表联盟地区公立医疗</w:t>
      </w:r>
      <w:r>
        <w:rPr>
          <w:rFonts w:hint="eastAsia" w:ascii="仿宋" w:hAnsi="仿宋" w:eastAsia="仿宋" w:cs="仿宋"/>
          <w:color w:val="000000"/>
          <w:kern w:val="0"/>
          <w:sz w:val="32"/>
          <w:szCs w:val="32"/>
          <w:shd w:val="clear" w:color="auto" w:fill="FFFFFF"/>
          <w:lang w:bidi="ar"/>
        </w:rPr>
        <w:t>机构（含军队医疗机构）及自愿参</w:t>
      </w:r>
      <w:r>
        <w:rPr>
          <w:rFonts w:hint="eastAsia" w:ascii="仿宋" w:hAnsi="仿宋" w:eastAsia="仿宋" w:cs="仿宋"/>
          <w:kern w:val="0"/>
          <w:sz w:val="32"/>
          <w:szCs w:val="32"/>
          <w:shd w:val="clear" w:color="auto" w:fill="FFFFFF"/>
          <w:lang w:bidi="ar"/>
        </w:rPr>
        <w:t>加的医保定点社会办医疗机构开展医用耗材集中带量采购。辽宁省沈阳市受省际联盟采购办公室委托</w:t>
      </w:r>
      <w:r>
        <w:rPr>
          <w:rFonts w:hint="eastAsia" w:ascii="仿宋" w:hAnsi="仿宋" w:eastAsia="仿宋" w:cs="仿宋"/>
          <w:kern w:val="0"/>
          <w:sz w:val="32"/>
          <w:szCs w:val="32"/>
          <w:shd w:val="clear" w:color="auto" w:fill="FFFFFF"/>
          <w:lang w:eastAsia="zh-CN" w:bidi="ar"/>
        </w:rPr>
        <w:t>，</w:t>
      </w:r>
      <w:r>
        <w:rPr>
          <w:rFonts w:hint="eastAsia" w:ascii="仿宋" w:hAnsi="仿宋" w:eastAsia="仿宋" w:cs="仿宋"/>
          <w:kern w:val="0"/>
          <w:sz w:val="32"/>
          <w:szCs w:val="32"/>
          <w:shd w:val="clear" w:color="auto" w:fill="FFFFFF"/>
          <w:lang w:val="en-US" w:eastAsia="zh-CN" w:bidi="ar"/>
        </w:rPr>
        <w:t>在省际联盟采购办公室的领导和具体指导下</w:t>
      </w:r>
      <w:r>
        <w:rPr>
          <w:rFonts w:hint="eastAsia" w:ascii="仿宋" w:hAnsi="仿宋" w:eastAsia="仿宋" w:cs="仿宋"/>
          <w:kern w:val="0"/>
          <w:sz w:val="32"/>
          <w:szCs w:val="32"/>
          <w:shd w:val="clear" w:color="auto" w:fill="FFFFFF"/>
          <w:lang w:bidi="ar"/>
        </w:rPr>
        <w:t>组织开展疝补片和脑（脊）膜补片集中带量采购。</w:t>
      </w:r>
    </w:p>
    <w:p>
      <w:pPr>
        <w:pStyle w:val="2"/>
        <w:ind w:firstLine="640" w:firstLineChars="2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现开展补片类医用耗材集中带量采购工作，欢迎符合要求的企业积极参与。</w:t>
      </w:r>
    </w:p>
    <w:p>
      <w:r>
        <w:rPr>
          <w:rFonts w:hint="eastAsia" w:ascii="仿宋_GB2312" w:hAnsi="仿宋_GB2312" w:eastAsia="仿宋_GB2312" w:cs="仿宋_GB2312"/>
          <w:sz w:val="32"/>
          <w:szCs w:val="32"/>
        </w:rPr>
        <w:br w:type="page"/>
      </w:r>
    </w:p>
    <w:p>
      <w:pPr>
        <w:widowControl/>
        <w:shd w:val="clear" w:color="auto" w:fill="FFFFFF"/>
        <w:spacing w:line="560" w:lineRule="exact"/>
        <w:ind w:firstLine="640"/>
        <w:rPr>
          <w:rFonts w:ascii="Calibri" w:hAnsi="Calibri" w:cs="Calibri"/>
          <w:color w:val="000000"/>
          <w:szCs w:val="21"/>
        </w:rPr>
      </w:pPr>
      <w:r>
        <w:rPr>
          <w:rFonts w:hint="eastAsia" w:ascii="黑体" w:hAnsi="宋体" w:eastAsia="黑体" w:cs="黑体"/>
          <w:color w:val="000000"/>
          <w:kern w:val="0"/>
          <w:sz w:val="32"/>
          <w:szCs w:val="32"/>
          <w:shd w:val="clear" w:color="auto" w:fill="FFFFFF"/>
          <w:lang w:bidi="ar"/>
        </w:rPr>
        <w:t>一、采购范围</w:t>
      </w:r>
    </w:p>
    <w:p>
      <w:pPr>
        <w:widowControl/>
        <w:shd w:val="clear" w:color="auto" w:fill="FFFFFF"/>
        <w:spacing w:line="560" w:lineRule="exact"/>
        <w:ind w:firstLine="640"/>
        <w:rPr>
          <w:rFonts w:ascii="Calibri" w:hAnsi="Calibri" w:cs="Calibri"/>
          <w:color w:val="000000"/>
          <w:szCs w:val="21"/>
        </w:rPr>
      </w:pPr>
      <w:r>
        <w:rPr>
          <w:rFonts w:ascii="楷体" w:hAnsi="楷体" w:eastAsia="楷体" w:cs="楷体"/>
          <w:color w:val="000000"/>
          <w:kern w:val="0"/>
          <w:sz w:val="32"/>
          <w:szCs w:val="32"/>
          <w:shd w:val="clear" w:color="auto" w:fill="FFFFFF"/>
          <w:lang w:bidi="ar"/>
        </w:rPr>
        <w:t>（一）采购品种</w:t>
      </w:r>
    </w:p>
    <w:p>
      <w:pPr>
        <w:widowControl/>
        <w:shd w:val="clear" w:color="auto" w:fill="FFFFFF"/>
        <w:spacing w:line="560" w:lineRule="exact"/>
        <w:ind w:firstLine="640" w:firstLineChars="200"/>
        <w:rPr>
          <w:rFonts w:ascii="仿宋" w:hAnsi="仿宋" w:eastAsia="仿宋" w:cs="仿宋"/>
          <w:szCs w:val="21"/>
        </w:rPr>
      </w:pPr>
      <w:r>
        <w:rPr>
          <w:rFonts w:hint="eastAsia" w:ascii="仿宋" w:hAnsi="仿宋" w:eastAsia="仿宋" w:cs="仿宋"/>
          <w:kern w:val="0"/>
          <w:sz w:val="32"/>
          <w:szCs w:val="32"/>
          <w:shd w:val="clear" w:color="auto" w:fill="FFFFFF"/>
          <w:lang w:bidi="ar"/>
        </w:rPr>
        <w:t>疝补片（腹股沟疝补片</w:t>
      </w:r>
      <w:r>
        <w:rPr>
          <w:rFonts w:ascii="仿宋" w:hAnsi="仿宋" w:eastAsia="仿宋" w:cs="仿宋"/>
          <w:kern w:val="0"/>
          <w:sz w:val="32"/>
          <w:szCs w:val="32"/>
          <w:shd w:val="clear" w:color="auto" w:fill="FFFFFF"/>
          <w:lang w:bidi="ar"/>
        </w:rPr>
        <w:t>C120501118</w:t>
      </w:r>
      <w:r>
        <w:rPr>
          <w:rFonts w:hint="eastAsia" w:ascii="仿宋" w:hAnsi="仿宋" w:eastAsia="仿宋" w:cs="仿宋"/>
          <w:kern w:val="0"/>
          <w:sz w:val="32"/>
          <w:szCs w:val="32"/>
          <w:shd w:val="clear" w:color="auto" w:fill="FFFFFF"/>
          <w:lang w:bidi="ar"/>
        </w:rPr>
        <w:t>、腹壁疝补片</w:t>
      </w:r>
      <w:r>
        <w:rPr>
          <w:rFonts w:ascii="仿宋" w:hAnsi="仿宋" w:eastAsia="仿宋" w:cs="仿宋"/>
          <w:kern w:val="0"/>
          <w:sz w:val="32"/>
          <w:szCs w:val="32"/>
          <w:shd w:val="clear" w:color="auto" w:fill="FFFFFF"/>
          <w:lang w:bidi="ar"/>
        </w:rPr>
        <w:t>C120502118</w:t>
      </w:r>
      <w:r>
        <w:rPr>
          <w:rFonts w:hint="eastAsia" w:ascii="仿宋" w:hAnsi="仿宋" w:eastAsia="仿宋" w:cs="仿宋"/>
          <w:kern w:val="0"/>
          <w:sz w:val="32"/>
          <w:szCs w:val="32"/>
          <w:shd w:val="clear" w:color="auto" w:fill="FFFFFF"/>
          <w:lang w:bidi="ar"/>
        </w:rPr>
        <w:t xml:space="preserve">）、硬脑（脊）膜补片 </w:t>
      </w:r>
      <w:r>
        <w:rPr>
          <w:rFonts w:ascii="仿宋" w:hAnsi="仿宋" w:eastAsia="仿宋" w:cs="仿宋"/>
          <w:kern w:val="0"/>
          <w:sz w:val="32"/>
          <w:szCs w:val="32"/>
          <w:shd w:val="clear" w:color="auto" w:fill="FFFFFF"/>
          <w:lang w:bidi="ar"/>
        </w:rPr>
        <w:t>C040301118</w:t>
      </w:r>
      <w:r>
        <w:rPr>
          <w:rFonts w:hint="eastAsia" w:ascii="仿宋" w:hAnsi="仿宋" w:eastAsia="仿宋" w:cs="仿宋"/>
          <w:kern w:val="0"/>
          <w:sz w:val="32"/>
          <w:szCs w:val="32"/>
          <w:shd w:val="clear" w:color="auto" w:fill="FFFFFF"/>
          <w:lang w:bidi="ar"/>
        </w:rPr>
        <w:t>。</w:t>
      </w:r>
    </w:p>
    <w:p>
      <w:pPr>
        <w:widowControl/>
        <w:shd w:val="clear" w:color="auto" w:fill="FFFFFF"/>
        <w:spacing w:line="560" w:lineRule="exact"/>
        <w:ind w:firstLine="640"/>
        <w:rPr>
          <w:rFonts w:ascii="Calibri" w:hAnsi="Calibri" w:cs="Calibri"/>
          <w:color w:val="000000"/>
          <w:szCs w:val="21"/>
        </w:rPr>
      </w:pPr>
      <w:r>
        <w:rPr>
          <w:rFonts w:hint="eastAsia" w:ascii="楷体" w:hAnsi="楷体" w:eastAsia="楷体" w:cs="楷体"/>
          <w:color w:val="000000"/>
          <w:kern w:val="0"/>
          <w:sz w:val="32"/>
          <w:szCs w:val="32"/>
          <w:shd w:val="clear" w:color="auto" w:fill="FFFFFF"/>
          <w:lang w:bidi="ar"/>
        </w:rPr>
        <w:t>（二）采购主体</w:t>
      </w:r>
    </w:p>
    <w:p>
      <w:pPr>
        <w:widowControl/>
        <w:shd w:val="clear" w:color="auto" w:fill="FFFFFF"/>
        <w:spacing w:line="560" w:lineRule="exact"/>
        <w:ind w:firstLine="640" w:firstLineChars="2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联盟地区公立医疗机构（含军队医疗机构）均应参加。鼓励医保定点社会办医疗机构参加。参与的医疗卫生机构统一执行联盟集中带量采购相关规定和采购结果。</w:t>
      </w:r>
    </w:p>
    <w:p>
      <w:pPr>
        <w:widowControl/>
        <w:shd w:val="clear" w:color="auto" w:fill="FFFFFF"/>
        <w:spacing w:line="560" w:lineRule="exact"/>
        <w:ind w:firstLine="640"/>
        <w:rPr>
          <w:rFonts w:ascii="Calibri" w:hAnsi="Calibri" w:cs="Calibri"/>
          <w:color w:val="000000"/>
          <w:szCs w:val="21"/>
        </w:rPr>
      </w:pPr>
      <w:r>
        <w:rPr>
          <w:rFonts w:hint="eastAsia" w:ascii="楷体" w:hAnsi="楷体" w:eastAsia="楷体" w:cs="楷体"/>
          <w:color w:val="000000"/>
          <w:kern w:val="0"/>
          <w:sz w:val="32"/>
          <w:szCs w:val="32"/>
          <w:shd w:val="clear" w:color="auto" w:fill="FFFFFF"/>
          <w:lang w:bidi="ar"/>
        </w:rPr>
        <w:t>（三）意向采购量</w:t>
      </w:r>
    </w:p>
    <w:p>
      <w:pPr>
        <w:widowControl/>
        <w:shd w:val="clear" w:color="auto" w:fill="FFFFFF"/>
        <w:spacing w:line="560" w:lineRule="exact"/>
        <w:ind w:firstLine="640" w:firstLineChars="2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以医疗机构实际申报采购需求量</w:t>
      </w:r>
      <w:r>
        <w:rPr>
          <w:rFonts w:ascii="仿宋" w:hAnsi="仿宋" w:eastAsia="仿宋" w:cs="仿宋"/>
          <w:color w:val="000000"/>
          <w:kern w:val="0"/>
          <w:sz w:val="32"/>
          <w:szCs w:val="32"/>
          <w:shd w:val="clear" w:color="auto" w:fill="FFFFFF"/>
          <w:lang w:bidi="ar"/>
        </w:rPr>
        <w:t>（以</w:t>
      </w:r>
      <w:r>
        <w:rPr>
          <w:rFonts w:hint="eastAsia" w:ascii="仿宋" w:hAnsi="仿宋" w:eastAsia="仿宋" w:cs="仿宋"/>
          <w:color w:val="000000"/>
          <w:kern w:val="0"/>
          <w:sz w:val="32"/>
          <w:szCs w:val="32"/>
          <w:shd w:val="clear" w:color="auto" w:fill="FFFFFF"/>
          <w:lang w:bidi="ar"/>
        </w:rPr>
        <w:t>27位国家医保编码</w:t>
      </w:r>
      <w:r>
        <w:rPr>
          <w:rFonts w:ascii="仿宋" w:hAnsi="仿宋" w:eastAsia="仿宋" w:cs="仿宋"/>
          <w:color w:val="000000"/>
          <w:kern w:val="0"/>
          <w:sz w:val="32"/>
          <w:szCs w:val="32"/>
          <w:shd w:val="clear" w:color="auto" w:fill="FFFFFF"/>
          <w:lang w:bidi="ar"/>
        </w:rPr>
        <w:t>计，下同）</w:t>
      </w:r>
      <w:r>
        <w:rPr>
          <w:rFonts w:hint="eastAsia" w:ascii="仿宋" w:hAnsi="仿宋" w:eastAsia="仿宋" w:cs="仿宋"/>
          <w:color w:val="000000"/>
          <w:kern w:val="0"/>
          <w:sz w:val="32"/>
          <w:szCs w:val="32"/>
          <w:shd w:val="clear" w:color="auto" w:fill="FFFFFF"/>
          <w:lang w:bidi="ar"/>
        </w:rPr>
        <w:t>的90%作为意向采购量</w:t>
      </w:r>
      <w:r>
        <w:rPr>
          <w:rFonts w:ascii="仿宋" w:hAnsi="仿宋" w:eastAsia="仿宋" w:cs="仿宋"/>
          <w:color w:val="000000"/>
          <w:kern w:val="0"/>
          <w:sz w:val="32"/>
          <w:szCs w:val="32"/>
          <w:shd w:val="clear" w:color="auto" w:fill="FFFFFF"/>
          <w:lang w:bidi="ar"/>
        </w:rPr>
        <w:t>（数量不是整数时，</w:t>
      </w:r>
      <w:r>
        <w:rPr>
          <w:rFonts w:hint="eastAsia" w:ascii="仿宋" w:hAnsi="仿宋" w:eastAsia="仿宋" w:cs="仿宋"/>
          <w:color w:val="000000"/>
          <w:kern w:val="0"/>
          <w:sz w:val="32"/>
          <w:szCs w:val="32"/>
          <w:shd w:val="clear" w:color="auto" w:fill="FFFFFF"/>
          <w:lang w:bidi="ar"/>
        </w:rPr>
        <w:t>四舍五入取整数</w:t>
      </w:r>
      <w:r>
        <w:rPr>
          <w:rFonts w:ascii="仿宋" w:hAnsi="仿宋" w:eastAsia="仿宋" w:cs="仿宋"/>
          <w:color w:val="000000"/>
          <w:kern w:val="0"/>
          <w:sz w:val="32"/>
          <w:szCs w:val="32"/>
          <w:shd w:val="clear" w:color="auto" w:fill="FFFFFF"/>
          <w:lang w:bidi="ar"/>
        </w:rPr>
        <w:t>，下同）</w:t>
      </w:r>
      <w:r>
        <w:rPr>
          <w:rFonts w:hint="eastAsia" w:ascii="仿宋" w:hAnsi="仿宋" w:eastAsia="仿宋" w:cs="仿宋"/>
          <w:color w:val="000000"/>
          <w:kern w:val="0"/>
          <w:sz w:val="32"/>
          <w:szCs w:val="32"/>
          <w:shd w:val="clear" w:color="auto" w:fill="FFFFFF"/>
          <w:lang w:bidi="ar"/>
        </w:rPr>
        <w:t>。相关信息以联盟地区医疗机构申报的有效数据为</w:t>
      </w:r>
      <w:r>
        <w:rPr>
          <w:rFonts w:hint="eastAsia" w:ascii="仿宋" w:hAnsi="仿宋" w:eastAsia="仿宋" w:cs="仿宋"/>
          <w:color w:val="000000"/>
          <w:kern w:val="0"/>
          <w:sz w:val="32"/>
          <w:szCs w:val="32"/>
          <w:shd w:val="clear" w:color="auto" w:fill="FFFFFF"/>
          <w:lang w:val="en-US" w:eastAsia="zh-CN" w:bidi="ar"/>
        </w:rPr>
        <w:t>准</w:t>
      </w:r>
      <w:r>
        <w:rPr>
          <w:rFonts w:hint="eastAsia" w:ascii="仿宋" w:hAnsi="仿宋" w:eastAsia="仿宋" w:cs="仿宋"/>
          <w:color w:val="000000"/>
          <w:kern w:val="0"/>
          <w:sz w:val="32"/>
          <w:szCs w:val="32"/>
          <w:shd w:val="clear" w:color="auto" w:fill="FFFFFF"/>
          <w:lang w:bidi="ar"/>
        </w:rPr>
        <w:t>。</w:t>
      </w:r>
    </w:p>
    <w:p>
      <w:pPr>
        <w:widowControl/>
        <w:shd w:val="clear" w:color="auto" w:fill="FFFFFF"/>
        <w:spacing w:line="560" w:lineRule="exact"/>
        <w:ind w:firstLine="640"/>
        <w:rPr>
          <w:rFonts w:ascii="楷体" w:hAnsi="楷体" w:eastAsia="楷体" w:cs="楷体"/>
          <w:color w:val="000000"/>
          <w:kern w:val="0"/>
          <w:sz w:val="32"/>
          <w:szCs w:val="32"/>
          <w:shd w:val="clear" w:color="auto" w:fill="FFFFFF"/>
          <w:lang w:bidi="ar"/>
        </w:rPr>
      </w:pPr>
      <w:r>
        <w:rPr>
          <w:rFonts w:hint="eastAsia" w:ascii="楷体" w:hAnsi="楷体" w:eastAsia="楷体" w:cs="楷体"/>
          <w:color w:val="000000"/>
          <w:kern w:val="0"/>
          <w:sz w:val="32"/>
          <w:szCs w:val="32"/>
          <w:shd w:val="clear" w:color="auto" w:fill="FFFFFF"/>
          <w:lang w:bidi="ar"/>
        </w:rPr>
        <w:t>（四）类别分组</w:t>
      </w:r>
    </w:p>
    <w:p>
      <w:pPr>
        <w:spacing w:line="560" w:lineRule="exact"/>
        <w:ind w:firstLine="640" w:firstLineChars="200"/>
        <w:rPr>
          <w:rFonts w:ascii="Calibri" w:hAnsi="Calibri" w:eastAsia="仿宋" w:cs="Calibri"/>
          <w:sz w:val="32"/>
          <w:szCs w:val="32"/>
        </w:rPr>
      </w:pPr>
      <w:r>
        <w:rPr>
          <w:rFonts w:hint="eastAsia" w:ascii="仿宋" w:hAnsi="仿宋" w:eastAsia="仿宋" w:cs="仿宋"/>
          <w:sz w:val="32"/>
          <w:szCs w:val="32"/>
        </w:rPr>
        <w:t>根据联盟地区医疗机构2022年实际采购情况，</w:t>
      </w:r>
      <w:r>
        <w:rPr>
          <w:rFonts w:ascii="仿宋" w:hAnsi="仿宋" w:eastAsia="仿宋" w:cs="仿宋"/>
          <w:sz w:val="32"/>
          <w:szCs w:val="32"/>
        </w:rPr>
        <w:t>以申报企业为单位，</w:t>
      </w:r>
      <w:r>
        <w:rPr>
          <w:rFonts w:hint="eastAsia" w:ascii="仿宋" w:hAnsi="仿宋" w:eastAsia="仿宋" w:cs="仿宋"/>
          <w:sz w:val="32"/>
          <w:szCs w:val="32"/>
        </w:rPr>
        <w:t>经论证后形成A和B两个竞价组；若</w:t>
      </w:r>
      <w:r>
        <w:rPr>
          <w:rFonts w:ascii="仿宋" w:hAnsi="仿宋" w:eastAsia="仿宋" w:cs="仿宋"/>
          <w:sz w:val="32"/>
          <w:szCs w:val="32"/>
        </w:rPr>
        <w:t>A</w:t>
      </w:r>
      <w:r>
        <w:rPr>
          <w:rFonts w:hint="eastAsia" w:ascii="仿宋" w:hAnsi="仿宋" w:eastAsia="仿宋" w:cs="仿宋"/>
          <w:sz w:val="32"/>
          <w:szCs w:val="32"/>
        </w:rPr>
        <w:t>竞价组有申报企业不参加</w:t>
      </w:r>
      <w:r>
        <w:rPr>
          <w:rFonts w:hint="eastAsia" w:ascii="仿宋" w:hAnsi="仿宋" w:eastAsia="仿宋" w:cs="仿宋"/>
          <w:sz w:val="32"/>
          <w:szCs w:val="32"/>
          <w:lang w:eastAsia="zh-CN"/>
        </w:rPr>
        <w:t>，</w:t>
      </w:r>
      <w:r>
        <w:rPr>
          <w:rFonts w:hint="eastAsia" w:ascii="仿宋" w:hAnsi="仿宋" w:eastAsia="仿宋" w:cs="仿宋"/>
          <w:color w:val="auto"/>
          <w:sz w:val="32"/>
          <w:szCs w:val="32"/>
        </w:rPr>
        <w:t>不进行递补</w:t>
      </w:r>
      <w:r>
        <w:rPr>
          <w:rFonts w:hint="eastAsia" w:ascii="仿宋" w:hAnsi="仿宋" w:eastAsia="仿宋" w:cs="仿宋"/>
          <w:sz w:val="32"/>
          <w:szCs w:val="32"/>
        </w:rPr>
        <w:t>。</w:t>
      </w:r>
    </w:p>
    <w:p>
      <w:pPr>
        <w:spacing w:line="560" w:lineRule="exact"/>
        <w:ind w:firstLine="640" w:firstLineChars="200"/>
        <w:rPr>
          <w:rFonts w:hint="default" w:ascii="仿宋" w:hAnsi="仿宋" w:eastAsia="仿宋" w:cs="仿宋"/>
          <w:color w:val="000000"/>
          <w:kern w:val="0"/>
          <w:sz w:val="32"/>
          <w:szCs w:val="32"/>
          <w:shd w:val="clear" w:color="auto" w:fill="FFFFFF"/>
          <w:lang w:val="en-US" w:eastAsia="zh-CN" w:bidi="ar"/>
        </w:rPr>
      </w:pPr>
      <w:r>
        <w:rPr>
          <w:rFonts w:hint="eastAsia" w:ascii="仿宋" w:hAnsi="仿宋" w:eastAsia="仿宋" w:cs="仿宋"/>
          <w:color w:val="000000"/>
          <w:kern w:val="0"/>
          <w:sz w:val="32"/>
          <w:szCs w:val="32"/>
          <w:shd w:val="clear" w:color="auto" w:fill="FFFFFF"/>
          <w:lang w:bidi="ar"/>
        </w:rPr>
        <w:t>1.疝补片根据材料，修补部位，术式相关，分为6组</w:t>
      </w:r>
      <w:r>
        <w:rPr>
          <w:rFonts w:hint="eastAsia" w:ascii="仿宋" w:hAnsi="仿宋" w:eastAsia="仿宋" w:cs="仿宋"/>
          <w:color w:val="000000"/>
          <w:kern w:val="0"/>
          <w:sz w:val="32"/>
          <w:szCs w:val="32"/>
          <w:shd w:val="clear" w:color="auto" w:fill="FFFFFF"/>
          <w:lang w:eastAsia="zh-CN" w:bidi="ar"/>
        </w:rPr>
        <w:t>，</w:t>
      </w:r>
      <w:r>
        <w:rPr>
          <w:rFonts w:hint="eastAsia" w:ascii="仿宋" w:hAnsi="仿宋" w:eastAsia="仿宋" w:cs="仿宋"/>
          <w:sz w:val="32"/>
          <w:szCs w:val="32"/>
          <w:lang w:val="en-US" w:eastAsia="zh-CN"/>
        </w:rPr>
        <w:t>意向采购量共计65215片</w:t>
      </w:r>
      <w:r>
        <w:rPr>
          <w:rFonts w:hint="eastAsia" w:ascii="仿宋" w:hAnsi="仿宋" w:eastAsia="仿宋" w:cs="仿宋"/>
          <w:color w:val="000000"/>
          <w:kern w:val="0"/>
          <w:sz w:val="32"/>
          <w:szCs w:val="32"/>
          <w:shd w:val="clear" w:color="auto" w:fill="FFFFFF"/>
          <w:lang w:val="en-US" w:eastAsia="zh-CN" w:bidi="ar"/>
        </w:rPr>
        <w:t>。</w:t>
      </w:r>
    </w:p>
    <w:tbl>
      <w:tblPr>
        <w:tblStyle w:val="9"/>
        <w:tblW w:w="7630" w:type="dxa"/>
        <w:jc w:val="center"/>
        <w:tblLayout w:type="autofit"/>
        <w:tblCellMar>
          <w:top w:w="0" w:type="dxa"/>
          <w:left w:w="108" w:type="dxa"/>
          <w:bottom w:w="0" w:type="dxa"/>
          <w:right w:w="108" w:type="dxa"/>
        </w:tblCellMar>
      </w:tblPr>
      <w:tblGrid>
        <w:gridCol w:w="1045"/>
        <w:gridCol w:w="1508"/>
        <w:gridCol w:w="3997"/>
        <w:gridCol w:w="1080"/>
      </w:tblGrid>
      <w:tr>
        <w:tblPrEx>
          <w:tblCellMar>
            <w:top w:w="0" w:type="dxa"/>
            <w:left w:w="108" w:type="dxa"/>
            <w:bottom w:w="0" w:type="dxa"/>
            <w:right w:w="108" w:type="dxa"/>
          </w:tblCellMar>
        </w:tblPrEx>
        <w:trPr>
          <w:trHeight w:val="480" w:hRule="atLeast"/>
          <w:jc w:val="center"/>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分组</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产品分类</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分组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备注</w:t>
            </w:r>
          </w:p>
        </w:tc>
      </w:tr>
      <w:tr>
        <w:tblPrEx>
          <w:tblCellMar>
            <w:top w:w="0" w:type="dxa"/>
            <w:left w:w="108" w:type="dxa"/>
            <w:bottom w:w="0" w:type="dxa"/>
            <w:right w:w="108" w:type="dxa"/>
          </w:tblCellMar>
        </w:tblPrEx>
        <w:trPr>
          <w:trHeight w:val="720" w:hRule="atLeast"/>
          <w:jc w:val="center"/>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1组</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腹股沟疝平片（合成材料）</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按联盟地区意向采购量由高到低排名，意向采购量之和≥95%包含的申报企业纳入A组，其余纳入B组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 w:val="20"/>
                <w:szCs w:val="20"/>
              </w:rPr>
            </w:pPr>
          </w:p>
        </w:tc>
      </w:tr>
      <w:tr>
        <w:tblPrEx>
          <w:tblCellMar>
            <w:top w:w="0" w:type="dxa"/>
            <w:left w:w="108" w:type="dxa"/>
            <w:bottom w:w="0" w:type="dxa"/>
            <w:right w:w="108" w:type="dxa"/>
          </w:tblCellMar>
        </w:tblPrEx>
        <w:trPr>
          <w:trHeight w:val="720" w:hRule="atLeast"/>
          <w:jc w:val="center"/>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2组</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腹股沟疝网塞（合成材料）</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按联盟地区意向采购量由高到低排名，意向采购量之和≥95%包含的申报企业纳入A组，其余纳入B组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 w:val="20"/>
                <w:szCs w:val="20"/>
              </w:rPr>
            </w:pPr>
          </w:p>
        </w:tc>
      </w:tr>
      <w:tr>
        <w:tblPrEx>
          <w:tblCellMar>
            <w:top w:w="0" w:type="dxa"/>
            <w:left w:w="108" w:type="dxa"/>
            <w:bottom w:w="0" w:type="dxa"/>
            <w:right w:w="108" w:type="dxa"/>
          </w:tblCellMar>
        </w:tblPrEx>
        <w:trPr>
          <w:trHeight w:val="720" w:hRule="atLeast"/>
          <w:jc w:val="center"/>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3组</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腹股沟疝立体片（合成材料）</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按联盟地区意向采购量由高到低排名，意向采购量之和≥95%包含的申报企业纳入A组，其余纳入B组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 w:val="20"/>
                <w:szCs w:val="20"/>
              </w:rPr>
            </w:pPr>
          </w:p>
        </w:tc>
      </w:tr>
      <w:tr>
        <w:tblPrEx>
          <w:tblCellMar>
            <w:top w:w="0" w:type="dxa"/>
            <w:left w:w="108" w:type="dxa"/>
            <w:bottom w:w="0" w:type="dxa"/>
            <w:right w:w="108" w:type="dxa"/>
          </w:tblCellMar>
        </w:tblPrEx>
        <w:trPr>
          <w:trHeight w:val="720" w:hRule="atLeast"/>
          <w:jc w:val="center"/>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4组</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防粘连腹壁疝（合成材料）</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按联盟地区意向采购量由高到低排名，意向采购量之和≥95%包含的申报企业纳入A组，其余纳入B组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 w:val="20"/>
                <w:szCs w:val="20"/>
              </w:rPr>
            </w:pPr>
          </w:p>
        </w:tc>
      </w:tr>
      <w:tr>
        <w:tblPrEx>
          <w:tblCellMar>
            <w:top w:w="0" w:type="dxa"/>
            <w:left w:w="108" w:type="dxa"/>
            <w:bottom w:w="0" w:type="dxa"/>
            <w:right w:w="108" w:type="dxa"/>
          </w:tblCellMar>
        </w:tblPrEx>
        <w:trPr>
          <w:trHeight w:val="720" w:hRule="atLeast"/>
          <w:jc w:val="center"/>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5组</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非防粘连腹壁疝（合成材料）</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按联盟地区意向采购量由高到低排名，意向采购量之和≥95%包含的申报企业纳入A组，其余纳入B组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 w:val="20"/>
                <w:szCs w:val="20"/>
              </w:rPr>
            </w:pPr>
          </w:p>
        </w:tc>
      </w:tr>
      <w:tr>
        <w:tblPrEx>
          <w:tblCellMar>
            <w:top w:w="0" w:type="dxa"/>
            <w:left w:w="108" w:type="dxa"/>
            <w:bottom w:w="0" w:type="dxa"/>
            <w:right w:w="108" w:type="dxa"/>
          </w:tblCellMar>
        </w:tblPrEx>
        <w:trPr>
          <w:trHeight w:val="720" w:hRule="atLeast"/>
          <w:jc w:val="center"/>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6组</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完全可吸收补片（生物材料）</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按联盟地区意向采购量由高到低排名，意向采购量之和≥95%包含的申报企业纳入A组，其余纳入B组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包含腹股沟疝和腹壁疝</w:t>
            </w:r>
          </w:p>
        </w:tc>
      </w:tr>
    </w:tbl>
    <w:p>
      <w:pPr>
        <w:spacing w:line="560" w:lineRule="exact"/>
        <w:ind w:firstLine="640" w:firstLineChars="200"/>
        <w:rPr>
          <w:rFonts w:hint="default" w:ascii="仿宋" w:hAnsi="仿宋" w:eastAsia="仿宋" w:cs="仿宋"/>
          <w:color w:val="000000"/>
          <w:kern w:val="0"/>
          <w:sz w:val="32"/>
          <w:szCs w:val="32"/>
          <w:shd w:val="clear" w:color="auto" w:fill="FFFFFF"/>
          <w:lang w:val="en-US" w:eastAsia="zh-CN" w:bidi="ar"/>
        </w:rPr>
      </w:pPr>
      <w:r>
        <w:rPr>
          <w:rFonts w:hint="eastAsia" w:ascii="仿宋" w:hAnsi="仿宋" w:eastAsia="仿宋" w:cs="仿宋"/>
          <w:color w:val="000000"/>
          <w:kern w:val="0"/>
          <w:sz w:val="32"/>
          <w:szCs w:val="32"/>
          <w:shd w:val="clear" w:color="auto" w:fill="FFFFFF"/>
          <w:lang w:bidi="ar"/>
        </w:rPr>
        <w:t>2.硬脑（脊）膜补片根据材料，修补部位，术式相关，分为2组</w:t>
      </w:r>
      <w:r>
        <w:rPr>
          <w:rFonts w:hint="eastAsia" w:ascii="仿宋" w:hAnsi="仿宋" w:eastAsia="仿宋" w:cs="仿宋"/>
          <w:color w:val="000000"/>
          <w:kern w:val="0"/>
          <w:sz w:val="32"/>
          <w:szCs w:val="32"/>
          <w:shd w:val="clear" w:color="auto" w:fill="FFFFFF"/>
          <w:lang w:eastAsia="zh-CN" w:bidi="ar"/>
        </w:rPr>
        <w:t>，</w:t>
      </w:r>
      <w:bookmarkStart w:id="1" w:name="_GoBack"/>
      <w:r>
        <w:rPr>
          <w:rFonts w:hint="eastAsia" w:ascii="仿宋" w:hAnsi="仿宋" w:eastAsia="仿宋" w:cs="仿宋"/>
          <w:color w:val="000000"/>
          <w:kern w:val="0"/>
          <w:sz w:val="32"/>
          <w:szCs w:val="32"/>
          <w:shd w:val="clear" w:color="auto" w:fill="FFFFFF"/>
          <w:lang w:val="en-US" w:eastAsia="zh-CN" w:bidi="ar"/>
        </w:rPr>
        <w:t>意向采购量共计55134片。</w:t>
      </w:r>
    </w:p>
    <w:bookmarkEnd w:id="1"/>
    <w:tbl>
      <w:tblPr>
        <w:tblStyle w:val="9"/>
        <w:tblW w:w="7759" w:type="dxa"/>
        <w:jc w:val="center"/>
        <w:tblLayout w:type="fixed"/>
        <w:tblCellMar>
          <w:top w:w="0" w:type="dxa"/>
          <w:left w:w="108" w:type="dxa"/>
          <w:bottom w:w="0" w:type="dxa"/>
          <w:right w:w="108" w:type="dxa"/>
        </w:tblCellMar>
      </w:tblPr>
      <w:tblGrid>
        <w:gridCol w:w="1165"/>
        <w:gridCol w:w="1380"/>
        <w:gridCol w:w="4140"/>
        <w:gridCol w:w="1074"/>
      </w:tblGrid>
      <w:tr>
        <w:tblPrEx>
          <w:tblCellMar>
            <w:top w:w="0" w:type="dxa"/>
            <w:left w:w="108" w:type="dxa"/>
            <w:bottom w:w="0" w:type="dxa"/>
            <w:right w:w="108" w:type="dxa"/>
          </w:tblCellMar>
        </w:tblPrEx>
        <w:trPr>
          <w:trHeight w:val="480" w:hRule="atLeast"/>
          <w:jc w:val="center"/>
        </w:trPr>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分组</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产品分类</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分组</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备注</w:t>
            </w:r>
          </w:p>
        </w:tc>
      </w:tr>
      <w:tr>
        <w:tblPrEx>
          <w:tblCellMar>
            <w:top w:w="0" w:type="dxa"/>
            <w:left w:w="108" w:type="dxa"/>
            <w:bottom w:w="0" w:type="dxa"/>
            <w:right w:w="108" w:type="dxa"/>
          </w:tblCellMar>
        </w:tblPrEx>
        <w:trPr>
          <w:trHeight w:val="866" w:hRule="atLeast"/>
          <w:jc w:val="center"/>
        </w:trPr>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7组</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硬脑(脊)膜补片（动物源性材料）</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按联盟地区意向采购量由高到低排名，意向采购量之和≥95%包含的申报企业纳入A组，其余纳入B组</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trHeight w:val="720" w:hRule="atLeast"/>
          <w:jc w:val="center"/>
        </w:trPr>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8组</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硬脑(脊)膜补片（化学合成材料）</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按联盟地区意向采购量由高到低排名，意向采购量之和≥98%包含的申报企业纳入A组，其余纳入B组</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p>
        </w:tc>
      </w:tr>
    </w:tbl>
    <w:p>
      <w:pPr>
        <w:pStyle w:val="2"/>
      </w:pPr>
    </w:p>
    <w:p>
      <w:pPr>
        <w:widowControl/>
        <w:shd w:val="clear" w:color="auto" w:fill="FFFFFF"/>
        <w:spacing w:line="560" w:lineRule="exact"/>
        <w:ind w:firstLine="640"/>
        <w:rPr>
          <w:rFonts w:ascii="黑体" w:hAnsi="宋体" w:eastAsia="黑体" w:cs="黑体"/>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二、申报要求</w:t>
      </w:r>
    </w:p>
    <w:p>
      <w:pPr>
        <w:widowControl/>
        <w:shd w:val="clear" w:color="auto" w:fill="FFFFFF"/>
        <w:spacing w:line="560" w:lineRule="exact"/>
        <w:ind w:firstLine="640"/>
        <w:rPr>
          <w:rFonts w:ascii="Calibri" w:hAnsi="Calibri" w:cs="Calibri"/>
          <w:color w:val="000000"/>
          <w:szCs w:val="21"/>
        </w:rPr>
      </w:pPr>
      <w:r>
        <w:rPr>
          <w:rFonts w:hint="eastAsia" w:ascii="楷体" w:hAnsi="楷体" w:eastAsia="楷体" w:cs="楷体"/>
          <w:color w:val="000000"/>
          <w:kern w:val="0"/>
          <w:sz w:val="32"/>
          <w:szCs w:val="32"/>
          <w:shd w:val="clear" w:color="auto" w:fill="FFFFFF"/>
          <w:lang w:bidi="ar"/>
        </w:rPr>
        <w:t>（一）申报企业资格要求</w:t>
      </w:r>
    </w:p>
    <w:p>
      <w:pPr>
        <w:widowControl/>
        <w:shd w:val="clear" w:color="auto" w:fill="FFFFFF"/>
        <w:spacing w:line="560" w:lineRule="exact"/>
        <w:ind w:firstLine="640" w:firstLineChars="2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1.申报主体为已取得本次集中带量采购产品资质的生产企业、生产企业设立的仅销售本公司产品的商业公司、进口产品国内总代理（在国内不设总代理的，只接受一家一级代理商的报名，此一级代理商代理的区域须覆盖联盟地区范围），同一品牌的产品不得委托不同企业进行申报。</w:t>
      </w:r>
    </w:p>
    <w:p>
      <w:pPr>
        <w:widowControl/>
        <w:shd w:val="clear" w:color="auto" w:fill="FFFFFF"/>
        <w:spacing w:line="560" w:lineRule="exact"/>
        <w:ind w:firstLine="640" w:firstLineChars="2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2.申报企业和医疗器械注册人（代理人）未被列入当前《全国医药价格和招采失信企业风险警示名单》，未被国家组织高值医用耗材联合采购办公室和联盟省份列入“违规名单”。</w:t>
      </w:r>
    </w:p>
    <w:p>
      <w:pPr>
        <w:widowControl/>
        <w:shd w:val="clear" w:color="auto" w:fill="FFFFFF"/>
        <w:spacing w:line="560" w:lineRule="exact"/>
        <w:ind w:firstLine="640" w:firstLineChars="2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3.申报企业和医疗器械注册人（代理人）应遵守《中华人民共和国专利法》</w:t>
      </w:r>
      <w:r>
        <w:rPr>
          <w:rFonts w:hint="eastAsia" w:ascii="仿宋" w:hAnsi="仿宋" w:eastAsia="仿宋" w:cs="仿宋"/>
          <w:color w:val="000000"/>
          <w:kern w:val="0"/>
          <w:sz w:val="32"/>
          <w:szCs w:val="32"/>
          <w:shd w:val="clear" w:color="auto" w:fill="FFFFFF"/>
          <w:lang w:eastAsia="zh-CN" w:bidi="ar"/>
        </w:rPr>
        <w:t>、</w:t>
      </w:r>
      <w:r>
        <w:rPr>
          <w:rFonts w:hint="eastAsia" w:ascii="仿宋" w:hAnsi="仿宋" w:eastAsia="仿宋" w:cs="仿宋"/>
          <w:color w:val="000000"/>
          <w:kern w:val="0"/>
          <w:sz w:val="32"/>
          <w:szCs w:val="32"/>
          <w:shd w:val="clear" w:color="auto" w:fill="FFFFFF"/>
          <w:lang w:bidi="ar"/>
        </w:rPr>
        <w:t>《中华人民共和国反不正当竞争法》等相关法律法规。</w:t>
      </w:r>
    </w:p>
    <w:p>
      <w:pPr>
        <w:widowControl/>
        <w:shd w:val="clear" w:color="auto" w:fill="FFFFFF"/>
        <w:spacing w:line="560" w:lineRule="exact"/>
        <w:ind w:firstLine="640" w:firstLineChars="2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4.申报企业须在本次集中带量采购过程中依据《医药价格和招采信用评价的操作规范（2020版）》向联合采购办公室作出承诺，该承诺或将根据工作需要进行公开。</w:t>
      </w:r>
    </w:p>
    <w:p>
      <w:pPr>
        <w:widowControl/>
        <w:shd w:val="clear" w:color="auto" w:fill="FFFFFF"/>
        <w:spacing w:line="560" w:lineRule="exact"/>
        <w:ind w:firstLine="640" w:firstLineChars="2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5.申报企业须明确供应区域，并承诺申报的所有规格型号在采购周期内满足该区域采购需求。申报规格型号应尽可能覆盖临床所需，</w:t>
      </w:r>
      <w:r>
        <w:rPr>
          <w:rFonts w:hint="eastAsia" w:ascii="仿宋" w:hAnsi="仿宋" w:eastAsia="仿宋" w:cs="仿宋"/>
          <w:color w:val="000000"/>
          <w:kern w:val="0"/>
          <w:sz w:val="32"/>
          <w:szCs w:val="32"/>
          <w:highlight w:val="none"/>
          <w:shd w:val="clear" w:color="auto" w:fill="FFFFFF"/>
          <w:lang w:bidi="ar"/>
        </w:rPr>
        <w:t>采购周期内未中选规格型号的产品可以按照各省</w:t>
      </w:r>
      <w:r>
        <w:rPr>
          <w:rFonts w:hint="default" w:ascii="仿宋" w:hAnsi="仿宋" w:eastAsia="仿宋" w:cs="仿宋"/>
          <w:color w:val="000000"/>
          <w:kern w:val="0"/>
          <w:sz w:val="32"/>
          <w:szCs w:val="32"/>
          <w:highlight w:val="none"/>
          <w:shd w:val="clear" w:color="auto" w:fill="FFFFFF"/>
          <w:lang w:val="en" w:bidi="ar"/>
        </w:rPr>
        <w:t>(</w:t>
      </w:r>
      <w:r>
        <w:rPr>
          <w:rFonts w:hint="eastAsia" w:ascii="仿宋" w:hAnsi="仿宋" w:eastAsia="仿宋" w:cs="仿宋"/>
          <w:color w:val="000000"/>
          <w:kern w:val="0"/>
          <w:sz w:val="32"/>
          <w:szCs w:val="32"/>
          <w:highlight w:val="none"/>
          <w:shd w:val="clear" w:color="auto" w:fill="FFFFFF"/>
          <w:lang w:bidi="ar"/>
        </w:rPr>
        <w:t>区</w:t>
      </w:r>
      <w:r>
        <w:rPr>
          <w:rFonts w:hint="default" w:ascii="仿宋" w:hAnsi="仿宋" w:eastAsia="仿宋" w:cs="仿宋"/>
          <w:color w:val="000000"/>
          <w:kern w:val="0"/>
          <w:sz w:val="32"/>
          <w:szCs w:val="32"/>
          <w:highlight w:val="none"/>
          <w:shd w:val="clear" w:color="auto" w:fill="FFFFFF"/>
          <w:lang w:val="en" w:bidi="ar"/>
        </w:rPr>
        <w:t>)</w:t>
      </w:r>
      <w:r>
        <w:rPr>
          <w:rFonts w:hint="eastAsia" w:ascii="仿宋" w:hAnsi="仿宋" w:eastAsia="仿宋" w:cs="仿宋"/>
          <w:color w:val="000000"/>
          <w:kern w:val="0"/>
          <w:sz w:val="32"/>
          <w:szCs w:val="32"/>
          <w:highlight w:val="none"/>
          <w:shd w:val="clear" w:color="auto" w:fill="FFFFFF"/>
          <w:lang w:bidi="ar"/>
        </w:rPr>
        <w:t>的要求挂网采购。</w:t>
      </w:r>
    </w:p>
    <w:p>
      <w:pPr>
        <w:widowControl/>
        <w:shd w:val="clear" w:color="auto" w:fill="FFFFFF"/>
        <w:spacing w:line="560" w:lineRule="exact"/>
        <w:ind w:firstLine="640" w:firstLineChars="2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6.申报企业在规定时间内完成相应操作的为有效申报企业，可参与竞价。</w:t>
      </w:r>
    </w:p>
    <w:p>
      <w:pPr>
        <w:pStyle w:val="2"/>
        <w:spacing w:line="560" w:lineRule="exact"/>
        <w:ind w:firstLine="640" w:firstLineChars="200"/>
        <w:rPr>
          <w:rFonts w:ascii="Calibri" w:hAnsi="Calibri" w:cs="Calibri"/>
          <w:color w:val="000000"/>
          <w:sz w:val="21"/>
          <w:szCs w:val="21"/>
        </w:rPr>
      </w:pPr>
      <w:r>
        <w:rPr>
          <w:rFonts w:hint="eastAsia" w:ascii="楷体" w:hAnsi="楷体" w:eastAsia="楷体" w:cs="楷体"/>
          <w:color w:val="000000"/>
          <w:kern w:val="0"/>
          <w:sz w:val="32"/>
          <w:szCs w:val="32"/>
          <w:shd w:val="clear" w:color="auto" w:fill="FFFFFF"/>
          <w:lang w:bidi="ar"/>
        </w:rPr>
        <w:t>（二）申报产品资格要求</w:t>
      </w:r>
    </w:p>
    <w:p>
      <w:pPr>
        <w:widowControl/>
        <w:shd w:val="clear" w:color="auto" w:fill="FFFFFF"/>
        <w:spacing w:line="560" w:lineRule="exact"/>
        <w:ind w:firstLine="640" w:firstLineChars="200"/>
        <w:rPr>
          <w:rFonts w:hint="eastAsia"/>
          <w:highlight w:val="none"/>
          <w:lang w:bidi="ar"/>
        </w:rPr>
      </w:pPr>
      <w:r>
        <w:rPr>
          <w:rFonts w:hint="eastAsia" w:ascii="仿宋" w:hAnsi="仿宋" w:eastAsia="仿宋" w:cs="仿宋"/>
          <w:color w:val="000000"/>
          <w:kern w:val="0"/>
          <w:sz w:val="32"/>
          <w:szCs w:val="32"/>
          <w:highlight w:val="none"/>
          <w:shd w:val="clear" w:color="auto" w:fill="FFFFFF"/>
          <w:lang w:bidi="ar"/>
        </w:rPr>
        <w:t>1.申报产品应属于采购品种范围内，并获得有效的中华人民共和国医疗器械注册证。</w:t>
      </w:r>
    </w:p>
    <w:p>
      <w:pPr>
        <w:widowControl/>
        <w:shd w:val="clear" w:color="auto" w:fill="FFFFFF"/>
        <w:spacing w:line="560" w:lineRule="exact"/>
        <w:ind w:firstLine="640" w:firstLineChars="2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2.申报产品应当符合国家有关部门的质量标准要求，并按照国家有关部门要求组织生产。</w:t>
      </w:r>
    </w:p>
    <w:p>
      <w:pPr>
        <w:widowControl/>
        <w:numPr>
          <w:ilvl w:val="0"/>
          <w:numId w:val="1"/>
        </w:numPr>
        <w:shd w:val="clear" w:color="auto" w:fill="FFFFFF"/>
        <w:spacing w:line="560" w:lineRule="exact"/>
        <w:ind w:firstLine="640"/>
        <w:rPr>
          <w:rFonts w:ascii="黑体" w:hAnsi="宋体" w:eastAsia="黑体" w:cs="黑体"/>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采购周期</w:t>
      </w:r>
    </w:p>
    <w:p>
      <w:pPr>
        <w:spacing w:line="560" w:lineRule="exact"/>
        <w:ind w:firstLine="640" w:firstLineChars="200"/>
        <w:rPr>
          <w:rFonts w:ascii="仿宋" w:hAnsi="仿宋" w:eastAsia="仿宋" w:cs="仿宋"/>
          <w:color w:val="FF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本次补片类集中带量采购周期为2年，自联盟省份中选结果实际执行之日起计算。</w:t>
      </w:r>
    </w:p>
    <w:p>
      <w:pPr>
        <w:widowControl/>
        <w:numPr>
          <w:ilvl w:val="0"/>
          <w:numId w:val="1"/>
        </w:numPr>
        <w:shd w:val="clear" w:color="auto" w:fill="FFFFFF"/>
        <w:spacing w:line="560" w:lineRule="exact"/>
        <w:ind w:firstLine="640"/>
        <w:rPr>
          <w:rFonts w:ascii="黑体" w:hAnsi="宋体" w:eastAsia="黑体" w:cs="黑体"/>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执行说明</w:t>
      </w:r>
    </w:p>
    <w:p>
      <w:pPr>
        <w:spacing w:line="560" w:lineRule="exact"/>
        <w:ind w:firstLine="640" w:firstLineChars="2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（一）采购周期内，医疗机构优先使用本次集中带量采购中选产品，并确保完成协议采购量。</w:t>
      </w:r>
    </w:p>
    <w:p>
      <w:pPr>
        <w:spacing w:line="560" w:lineRule="exact"/>
        <w:ind w:firstLine="640" w:firstLineChars="2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（二）采购周期内，医疗机构在优先使用本次集中带量采购中选产品的基础上，可按所在省份医用耗材集中采购管理有关规定，采购其他价格适宜的产品。</w:t>
      </w:r>
    </w:p>
    <w:p>
      <w:pPr>
        <w:spacing w:line="560" w:lineRule="exact"/>
        <w:ind w:firstLine="640" w:firstLineChars="2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（三）在采购周期内，每年签订采购协议。续签采购协议时，协议采购量原则上不少于该中选企业上一年实际采购量的90%</w:t>
      </w:r>
      <w:r>
        <w:rPr>
          <w:rFonts w:ascii="仿宋" w:hAnsi="仿宋" w:eastAsia="仿宋" w:cs="仿宋"/>
          <w:color w:val="000000"/>
          <w:kern w:val="0"/>
          <w:sz w:val="32"/>
          <w:szCs w:val="32"/>
          <w:shd w:val="clear" w:color="auto" w:fill="FFFFFF"/>
          <w:lang w:bidi="ar"/>
        </w:rPr>
        <w:t>。</w:t>
      </w:r>
    </w:p>
    <w:p>
      <w:pPr>
        <w:spacing w:line="560" w:lineRule="exact"/>
        <w:ind w:firstLine="640" w:firstLineChars="2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（四）采购周期内，医疗机构提前完成协议采购量的，超出协议采购量的部分，中选企业仍需按中选价格进行供应，直至采购周期届满。</w:t>
      </w:r>
    </w:p>
    <w:p>
      <w:pPr>
        <w:spacing w:line="560" w:lineRule="exact"/>
        <w:ind w:firstLine="640" w:firstLineChars="2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（五）采购周期内，中选产品注册证更新，中选资格及中选价格维持不变。</w:t>
      </w:r>
      <w:r>
        <w:rPr>
          <w:rFonts w:ascii="仿宋" w:hAnsi="仿宋" w:eastAsia="仿宋" w:cs="仿宋"/>
          <w:color w:val="000000"/>
          <w:kern w:val="0"/>
          <w:sz w:val="32"/>
          <w:szCs w:val="32"/>
          <w:shd w:val="clear" w:color="auto" w:fill="FFFFFF"/>
          <w:lang w:bidi="ar"/>
        </w:rPr>
        <w:t>除不可抗力外，不允许中选企业的中选产品选择性供应，否则视为该企业放弃中选资格</w:t>
      </w:r>
      <w:r>
        <w:rPr>
          <w:rFonts w:hint="eastAsia" w:ascii="仿宋" w:hAnsi="仿宋" w:eastAsia="仿宋" w:cs="仿宋"/>
          <w:color w:val="000000"/>
          <w:kern w:val="0"/>
          <w:sz w:val="32"/>
          <w:szCs w:val="32"/>
          <w:shd w:val="clear" w:color="auto" w:fill="FFFFFF"/>
          <w:lang w:bidi="ar"/>
        </w:rPr>
        <w:t>；中选产品在其他省份出现低价，按最新价格进行联动。</w:t>
      </w:r>
    </w:p>
    <w:p>
      <w:pPr>
        <w:widowControl/>
        <w:numPr>
          <w:ilvl w:val="0"/>
          <w:numId w:val="1"/>
        </w:numPr>
        <w:shd w:val="clear" w:color="auto" w:fill="FFFFFF"/>
        <w:spacing w:line="560" w:lineRule="exact"/>
        <w:ind w:firstLine="640"/>
        <w:rPr>
          <w:rFonts w:ascii="黑体" w:hAnsi="宋体" w:eastAsia="黑体" w:cs="黑体"/>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采购文件获取</w:t>
      </w:r>
    </w:p>
    <w:p>
      <w:pPr>
        <w:widowControl/>
        <w:shd w:val="clear" w:color="auto" w:fill="FFFFFF"/>
        <w:spacing w:line="560" w:lineRule="exact"/>
        <w:ind w:firstLine="640" w:firstLineChars="200"/>
      </w:pPr>
      <w:r>
        <w:rPr>
          <w:rFonts w:hint="eastAsia" w:ascii="仿宋" w:hAnsi="仿宋" w:eastAsia="仿宋" w:cs="仿宋"/>
          <w:color w:val="000000"/>
          <w:kern w:val="0"/>
          <w:sz w:val="32"/>
          <w:szCs w:val="32"/>
          <w:shd w:val="clear" w:color="auto" w:fill="FFFFFF"/>
          <w:lang w:bidi="ar"/>
        </w:rPr>
        <w:t>申报企业登录辽宁省药品和医用耗材集中采购网进行网上报名，报名成功后下载采购文件并进行网上产品申报，   网址：https://zc.bio1020.com:9195/</w:t>
      </w:r>
    </w:p>
    <w:p>
      <w:pPr>
        <w:widowControl/>
        <w:numPr>
          <w:ilvl w:val="0"/>
          <w:numId w:val="1"/>
        </w:numPr>
        <w:shd w:val="clear" w:color="auto" w:fill="FFFFFF"/>
        <w:spacing w:line="560" w:lineRule="exact"/>
        <w:ind w:firstLine="640"/>
        <w:rPr>
          <w:rFonts w:ascii="黑体" w:hAnsi="宋体" w:eastAsia="黑体" w:cs="黑体"/>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申报材料递交</w:t>
      </w:r>
    </w:p>
    <w:p>
      <w:pPr>
        <w:widowControl/>
        <w:shd w:val="clear" w:color="auto" w:fill="FFFFFF"/>
        <w:spacing w:line="560" w:lineRule="exact"/>
        <w:ind w:firstLine="640" w:firstLineChars="2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申报企业按采购文件要求制作申报文件，并将纸质版申报文件递交至沈阳市医疗保障局局医保价格和招标采购处。</w:t>
      </w:r>
    </w:p>
    <w:p>
      <w:pPr>
        <w:widowControl/>
        <w:shd w:val="clear" w:color="auto" w:fill="FFFFFF"/>
        <w:spacing w:line="560" w:lineRule="exact"/>
        <w:ind w:firstLine="640" w:firstLineChars="2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递交时间：2023年</w:t>
      </w:r>
      <w:r>
        <w:rPr>
          <w:rFonts w:hint="eastAsia" w:ascii="仿宋" w:hAnsi="仿宋" w:eastAsia="仿宋" w:cs="仿宋"/>
          <w:color w:val="000000"/>
          <w:kern w:val="0"/>
          <w:sz w:val="32"/>
          <w:szCs w:val="32"/>
          <w:shd w:val="clear" w:color="auto" w:fill="FFFFFF"/>
          <w:lang w:val="en-US" w:eastAsia="zh-CN" w:bidi="ar"/>
        </w:rPr>
        <w:t>05</w:t>
      </w:r>
      <w:r>
        <w:rPr>
          <w:rFonts w:hint="eastAsia" w:ascii="仿宋" w:hAnsi="仿宋" w:eastAsia="仿宋" w:cs="仿宋"/>
          <w:color w:val="000000"/>
          <w:kern w:val="0"/>
          <w:sz w:val="32"/>
          <w:szCs w:val="32"/>
          <w:shd w:val="clear" w:color="auto" w:fill="FFFFFF"/>
          <w:lang w:bidi="ar"/>
        </w:rPr>
        <w:t>月</w:t>
      </w:r>
      <w:r>
        <w:rPr>
          <w:rFonts w:hint="eastAsia" w:ascii="仿宋" w:hAnsi="仿宋" w:eastAsia="仿宋" w:cs="仿宋"/>
          <w:color w:val="000000"/>
          <w:kern w:val="0"/>
          <w:sz w:val="32"/>
          <w:szCs w:val="32"/>
          <w:shd w:val="clear" w:color="auto" w:fill="FFFFFF"/>
          <w:lang w:val="en-US" w:eastAsia="zh-CN" w:bidi="ar"/>
        </w:rPr>
        <w:t xml:space="preserve">  </w:t>
      </w:r>
      <w:r>
        <w:rPr>
          <w:rFonts w:hint="eastAsia" w:ascii="仿宋" w:hAnsi="仿宋" w:eastAsia="仿宋" w:cs="仿宋"/>
          <w:color w:val="000000"/>
          <w:kern w:val="0"/>
          <w:sz w:val="32"/>
          <w:szCs w:val="32"/>
          <w:shd w:val="clear" w:color="auto" w:fill="FFFFFF"/>
          <w:lang w:bidi="ar"/>
        </w:rPr>
        <w:t>日至</w:t>
      </w:r>
      <w:r>
        <w:rPr>
          <w:rFonts w:hint="eastAsia" w:ascii="仿宋" w:hAnsi="仿宋" w:eastAsia="仿宋" w:cs="仿宋"/>
          <w:color w:val="000000"/>
          <w:kern w:val="0"/>
          <w:sz w:val="32"/>
          <w:szCs w:val="32"/>
          <w:shd w:val="clear" w:color="auto" w:fill="FFFFFF"/>
          <w:lang w:val="en-US" w:eastAsia="zh-CN" w:bidi="ar"/>
        </w:rPr>
        <w:t xml:space="preserve"> </w:t>
      </w:r>
      <w:r>
        <w:rPr>
          <w:rFonts w:hint="eastAsia" w:ascii="仿宋" w:hAnsi="仿宋" w:eastAsia="仿宋" w:cs="仿宋"/>
          <w:color w:val="000000"/>
          <w:kern w:val="0"/>
          <w:sz w:val="32"/>
          <w:szCs w:val="32"/>
          <w:shd w:val="clear" w:color="auto" w:fill="FFFFFF"/>
          <w:lang w:bidi="ar"/>
        </w:rPr>
        <w:t>月</w:t>
      </w:r>
      <w:r>
        <w:rPr>
          <w:rFonts w:hint="eastAsia" w:ascii="仿宋" w:hAnsi="仿宋" w:eastAsia="仿宋" w:cs="仿宋"/>
          <w:color w:val="000000"/>
          <w:kern w:val="0"/>
          <w:sz w:val="32"/>
          <w:szCs w:val="32"/>
          <w:shd w:val="clear" w:color="auto" w:fill="FFFFFF"/>
          <w:lang w:val="en-US" w:eastAsia="zh-CN" w:bidi="ar"/>
        </w:rPr>
        <w:t xml:space="preserve">  </w:t>
      </w:r>
      <w:r>
        <w:rPr>
          <w:rFonts w:hint="eastAsia" w:ascii="仿宋" w:hAnsi="仿宋" w:eastAsia="仿宋" w:cs="仿宋"/>
          <w:color w:val="000000"/>
          <w:kern w:val="0"/>
          <w:sz w:val="32"/>
          <w:szCs w:val="32"/>
          <w:shd w:val="clear" w:color="auto" w:fill="FFFFFF"/>
          <w:lang w:bidi="ar"/>
        </w:rPr>
        <w:t>日</w:t>
      </w:r>
    </w:p>
    <w:p>
      <w:pPr>
        <w:pStyle w:val="2"/>
        <w:ind w:firstLine="640"/>
        <w:rPr>
          <w:rFonts w:hint="default" w:ascii="仿宋" w:hAnsi="仿宋" w:eastAsia="仿宋" w:cs="仿宋"/>
          <w:color w:val="000000"/>
          <w:kern w:val="0"/>
          <w:sz w:val="32"/>
          <w:szCs w:val="32"/>
          <w:shd w:val="clear" w:color="auto" w:fill="FFFFFF"/>
          <w:lang w:val="en-US" w:eastAsia="zh-CN" w:bidi="ar"/>
        </w:rPr>
      </w:pPr>
      <w:r>
        <w:rPr>
          <w:rFonts w:hint="eastAsia" w:ascii="仿宋" w:hAnsi="仿宋" w:eastAsia="仿宋" w:cs="仿宋"/>
          <w:color w:val="000000"/>
          <w:kern w:val="0"/>
          <w:sz w:val="32"/>
          <w:szCs w:val="32"/>
          <w:shd w:val="clear" w:color="auto" w:fill="FFFFFF"/>
          <w:lang w:bidi="ar"/>
        </w:rPr>
        <w:t>递交地址：</w:t>
      </w:r>
      <w:r>
        <w:rPr>
          <w:rFonts w:hint="eastAsia" w:ascii="仿宋" w:hAnsi="仿宋" w:eastAsia="仿宋" w:cs="仿宋"/>
          <w:color w:val="000000"/>
          <w:kern w:val="0"/>
          <w:sz w:val="32"/>
          <w:szCs w:val="32"/>
          <w:shd w:val="clear" w:color="auto" w:fill="FFFFFF"/>
          <w:lang w:val="en-US" w:eastAsia="zh-CN" w:bidi="ar"/>
        </w:rPr>
        <w:t>辽宁省沈阳市和平区南宁南街11号，1201室。</w:t>
      </w:r>
    </w:p>
    <w:p>
      <w:pPr>
        <w:widowControl/>
        <w:numPr>
          <w:ilvl w:val="0"/>
          <w:numId w:val="1"/>
        </w:numPr>
        <w:shd w:val="clear" w:color="auto" w:fill="FFFFFF"/>
        <w:spacing w:line="560" w:lineRule="exact"/>
        <w:ind w:firstLine="640"/>
        <w:rPr>
          <w:rFonts w:ascii="黑体" w:hAnsi="宋体" w:eastAsia="黑体" w:cs="黑体"/>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产品基准价</w:t>
      </w:r>
      <w:r>
        <w:rPr>
          <w:rFonts w:hint="eastAsia" w:ascii="黑体" w:hAnsi="宋体" w:eastAsia="黑体" w:cs="黑体"/>
          <w:kern w:val="0"/>
          <w:sz w:val="32"/>
          <w:szCs w:val="32"/>
          <w:shd w:val="clear" w:color="auto" w:fill="FFFFFF"/>
          <w:lang w:bidi="ar"/>
        </w:rPr>
        <w:t>公布</w:t>
      </w:r>
      <w:r>
        <w:rPr>
          <w:rFonts w:hint="eastAsia" w:ascii="黑体" w:hAnsi="宋体" w:eastAsia="黑体" w:cs="黑体"/>
          <w:color w:val="000000"/>
          <w:kern w:val="0"/>
          <w:sz w:val="32"/>
          <w:szCs w:val="32"/>
          <w:shd w:val="clear" w:color="auto" w:fill="FFFFFF"/>
          <w:lang w:bidi="ar"/>
        </w:rPr>
        <w:t>时间及方式</w:t>
      </w:r>
    </w:p>
    <w:p>
      <w:pPr>
        <w:widowControl/>
        <w:shd w:val="clear" w:color="auto" w:fill="FFFFFF"/>
        <w:spacing w:line="560" w:lineRule="exact"/>
        <w:ind w:firstLine="640" w:firstLineChars="2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网上另行通知。</w:t>
      </w:r>
    </w:p>
    <w:p>
      <w:pPr>
        <w:widowControl/>
        <w:numPr>
          <w:ilvl w:val="0"/>
          <w:numId w:val="1"/>
        </w:numPr>
        <w:shd w:val="clear" w:color="auto" w:fill="FFFFFF"/>
        <w:spacing w:line="560" w:lineRule="exact"/>
        <w:ind w:firstLine="640"/>
        <w:rPr>
          <w:rFonts w:ascii="黑体" w:hAnsi="宋体" w:eastAsia="黑体" w:cs="黑体"/>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val="en-US" w:eastAsia="zh-CN" w:bidi="ar"/>
        </w:rPr>
        <w:t>报价时间及方式</w:t>
      </w:r>
    </w:p>
    <w:p>
      <w:pPr>
        <w:widowControl/>
        <w:shd w:val="clear" w:color="auto" w:fill="FFFFFF"/>
        <w:spacing w:line="560" w:lineRule="exact"/>
        <w:ind w:firstLine="640" w:firstLineChars="2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网上另行通知。</w:t>
      </w:r>
    </w:p>
    <w:p>
      <w:pPr>
        <w:widowControl/>
        <w:shd w:val="clear" w:color="auto" w:fill="FFFFFF"/>
        <w:spacing w:line="560" w:lineRule="exact"/>
        <w:ind w:firstLine="640"/>
        <w:rPr>
          <w:rFonts w:ascii="Calibri" w:hAnsi="Calibri" w:cs="Calibri"/>
          <w:color w:val="000000"/>
          <w:szCs w:val="21"/>
        </w:rPr>
      </w:pPr>
      <w:r>
        <w:rPr>
          <w:rFonts w:hint="eastAsia" w:ascii="黑体" w:hAnsi="宋体" w:eastAsia="黑体" w:cs="黑体"/>
          <w:color w:val="000000"/>
          <w:kern w:val="0"/>
          <w:sz w:val="32"/>
          <w:szCs w:val="32"/>
          <w:shd w:val="clear" w:color="auto" w:fill="FFFFFF"/>
          <w:lang w:bidi="ar"/>
        </w:rPr>
        <w:t>九、联系方式</w:t>
      </w:r>
    </w:p>
    <w:p>
      <w:pPr>
        <w:widowControl/>
        <w:shd w:val="clear" w:color="auto" w:fill="FFFFFF"/>
        <w:spacing w:line="560" w:lineRule="exact"/>
        <w:ind w:firstLine="640" w:firstLineChars="200"/>
        <w:rPr>
          <w:rFonts w:hint="eastAsia" w:ascii="仿宋" w:hAnsi="仿宋" w:eastAsia="仿宋" w:cs="仿宋"/>
          <w:color w:val="000000"/>
          <w:kern w:val="0"/>
          <w:sz w:val="32"/>
          <w:szCs w:val="32"/>
          <w:shd w:val="clear" w:color="auto" w:fill="FFFFFF"/>
          <w:lang w:eastAsia="zh-CN" w:bidi="ar"/>
        </w:rPr>
      </w:pPr>
      <w:r>
        <w:rPr>
          <w:rFonts w:hint="eastAsia" w:ascii="仿宋" w:hAnsi="仿宋" w:eastAsia="仿宋" w:cs="仿宋"/>
          <w:color w:val="000000"/>
          <w:kern w:val="0"/>
          <w:sz w:val="32"/>
          <w:szCs w:val="32"/>
          <w:shd w:val="clear" w:color="auto" w:fill="FFFFFF"/>
          <w:lang w:bidi="ar"/>
        </w:rPr>
        <w:t>名称：沈阳市医疗保障局医保价格和招标采购处</w:t>
      </w:r>
    </w:p>
    <w:p>
      <w:pPr>
        <w:widowControl/>
        <w:shd w:val="clear" w:color="auto" w:fill="FFFFFF"/>
        <w:spacing w:line="560" w:lineRule="exact"/>
        <w:ind w:firstLine="640" w:firstLineChars="200"/>
        <w:rPr>
          <w:rFonts w:hint="eastAsia" w:ascii="仿宋" w:hAnsi="仿宋" w:eastAsia="仿宋" w:cs="仿宋"/>
          <w:color w:val="000000"/>
          <w:kern w:val="0"/>
          <w:sz w:val="32"/>
          <w:szCs w:val="32"/>
          <w:shd w:val="clear" w:color="auto" w:fill="FFFFFF"/>
          <w:lang w:val="en-US" w:eastAsia="zh-CN" w:bidi="ar"/>
        </w:rPr>
      </w:pPr>
      <w:r>
        <w:rPr>
          <w:rFonts w:hint="eastAsia" w:ascii="仿宋" w:hAnsi="仿宋" w:eastAsia="仿宋" w:cs="仿宋"/>
          <w:color w:val="000000"/>
          <w:kern w:val="0"/>
          <w:sz w:val="32"/>
          <w:szCs w:val="32"/>
          <w:shd w:val="clear" w:color="auto" w:fill="FFFFFF"/>
          <w:lang w:bidi="ar"/>
        </w:rPr>
        <w:t>地址：</w:t>
      </w:r>
      <w:r>
        <w:rPr>
          <w:rFonts w:hint="eastAsia" w:ascii="仿宋" w:hAnsi="仿宋" w:eastAsia="仿宋" w:cs="仿宋"/>
          <w:color w:val="000000"/>
          <w:kern w:val="0"/>
          <w:sz w:val="32"/>
          <w:szCs w:val="32"/>
          <w:shd w:val="clear" w:color="auto" w:fill="FFFFFF"/>
          <w:lang w:val="en-US" w:eastAsia="zh-CN" w:bidi="ar"/>
        </w:rPr>
        <w:t>辽宁省沈阳市和平区南宁南街11号，1201室</w:t>
      </w:r>
    </w:p>
    <w:p>
      <w:pPr>
        <w:widowControl/>
        <w:shd w:val="clear" w:color="auto" w:fill="FFFFFF"/>
        <w:spacing w:line="560" w:lineRule="exact"/>
        <w:ind w:firstLine="640" w:firstLineChars="200"/>
        <w:rPr>
          <w:rFonts w:hint="default" w:ascii="仿宋" w:hAnsi="仿宋" w:eastAsia="仿宋" w:cs="仿宋"/>
          <w:color w:val="000000"/>
          <w:kern w:val="0"/>
          <w:sz w:val="32"/>
          <w:szCs w:val="32"/>
          <w:shd w:val="clear" w:color="auto" w:fill="FFFFFF"/>
          <w:lang w:val="en-US" w:bidi="ar"/>
        </w:rPr>
      </w:pPr>
      <w:r>
        <w:rPr>
          <w:rFonts w:hint="eastAsia" w:ascii="仿宋" w:hAnsi="仿宋" w:eastAsia="仿宋" w:cs="仿宋"/>
          <w:color w:val="000000"/>
          <w:kern w:val="0"/>
          <w:sz w:val="32"/>
          <w:szCs w:val="32"/>
          <w:shd w:val="clear" w:color="auto" w:fill="FFFFFF"/>
          <w:lang w:val="en-US" w:eastAsia="zh-CN" w:bidi="ar"/>
        </w:rPr>
        <w:t>联系人：王蕾、李孟韩</w:t>
      </w:r>
    </w:p>
    <w:p>
      <w:pPr>
        <w:widowControl/>
        <w:shd w:val="clear" w:color="auto" w:fill="FFFFFF"/>
        <w:spacing w:line="560" w:lineRule="exact"/>
        <w:ind w:firstLine="640" w:firstLineChars="200"/>
        <w:rPr>
          <w:rFonts w:hint="default" w:ascii="仿宋" w:hAnsi="仿宋" w:eastAsia="仿宋" w:cs="仿宋"/>
          <w:color w:val="000000"/>
          <w:kern w:val="0"/>
          <w:sz w:val="32"/>
          <w:szCs w:val="32"/>
          <w:shd w:val="clear" w:color="auto" w:fill="FFFFFF"/>
          <w:lang w:val="en-US" w:eastAsia="zh-CN" w:bidi="ar"/>
        </w:rPr>
      </w:pPr>
      <w:r>
        <w:rPr>
          <w:rFonts w:hint="eastAsia" w:ascii="仿宋" w:hAnsi="仿宋" w:eastAsia="仿宋" w:cs="仿宋"/>
          <w:color w:val="000000"/>
          <w:kern w:val="0"/>
          <w:sz w:val="32"/>
          <w:szCs w:val="32"/>
          <w:shd w:val="clear" w:color="auto" w:fill="FFFFFF"/>
          <w:lang w:bidi="ar"/>
        </w:rPr>
        <w:t>电话：</w:t>
      </w:r>
      <w:r>
        <w:rPr>
          <w:rFonts w:hint="eastAsia" w:ascii="仿宋" w:hAnsi="仿宋" w:eastAsia="仿宋" w:cs="仿宋"/>
          <w:color w:val="000000"/>
          <w:kern w:val="0"/>
          <w:sz w:val="32"/>
          <w:szCs w:val="32"/>
          <w:shd w:val="clear" w:color="auto" w:fill="FFFFFF"/>
          <w:lang w:val="en-US" w:eastAsia="zh-CN" w:bidi="ar"/>
        </w:rPr>
        <w:t>024-22528730</w:t>
      </w:r>
    </w:p>
    <w:p>
      <w:pPr>
        <w:widowControl/>
        <w:shd w:val="clear" w:color="auto" w:fill="FFFFFF"/>
        <w:spacing w:line="560" w:lineRule="exact"/>
        <w:ind w:firstLine="640" w:firstLineChars="200"/>
        <w:rPr>
          <w:rFonts w:hint="eastAsia" w:ascii="仿宋" w:hAnsi="仿宋" w:eastAsia="仿宋" w:cs="仿宋"/>
          <w:color w:val="000000"/>
          <w:kern w:val="0"/>
          <w:sz w:val="32"/>
          <w:szCs w:val="32"/>
          <w:shd w:val="clear" w:color="auto" w:fill="FFFFFF"/>
          <w:lang w:val="en-US" w:eastAsia="zh-CN" w:bidi="ar"/>
        </w:rPr>
      </w:pPr>
      <w:r>
        <w:rPr>
          <w:rFonts w:hint="eastAsia" w:ascii="仿宋" w:hAnsi="仿宋" w:eastAsia="仿宋" w:cs="仿宋"/>
          <w:color w:val="000000"/>
          <w:kern w:val="0"/>
          <w:sz w:val="32"/>
          <w:szCs w:val="32"/>
          <w:shd w:val="clear" w:color="auto" w:fill="FFFFFF"/>
          <w:lang w:val="en-US" w:eastAsia="zh-CN" w:bidi="ar"/>
        </w:rPr>
        <w:t>邮箱：sysylbzj2023@163.com</w:t>
      </w:r>
    </w:p>
    <w:p>
      <w:pPr>
        <w:widowControl/>
        <w:shd w:val="clear" w:color="auto" w:fill="FFFFFF"/>
        <w:spacing w:line="560" w:lineRule="exact"/>
        <w:ind w:firstLine="640" w:firstLineChars="200"/>
        <w:rPr>
          <w:rFonts w:hint="default" w:ascii="仿宋" w:hAnsi="仿宋" w:eastAsia="仿宋" w:cs="仿宋"/>
          <w:color w:val="000000"/>
          <w:kern w:val="0"/>
          <w:sz w:val="32"/>
          <w:szCs w:val="32"/>
          <w:shd w:val="clear" w:color="auto" w:fill="FFFFFF"/>
          <w:lang w:val="en-US" w:eastAsia="zh-CN" w:bidi="ar"/>
        </w:rPr>
      </w:pPr>
      <w:r>
        <w:rPr>
          <w:rFonts w:hint="eastAsia" w:ascii="仿宋" w:hAnsi="仿宋" w:eastAsia="仿宋" w:cs="仿宋"/>
          <w:color w:val="000000"/>
          <w:kern w:val="0"/>
          <w:sz w:val="32"/>
          <w:szCs w:val="32"/>
          <w:shd w:val="clear" w:color="auto" w:fill="FFFFFF"/>
          <w:lang w:bidi="ar"/>
        </w:rPr>
        <w:t>业务咨询</w:t>
      </w:r>
      <w:r>
        <w:rPr>
          <w:rFonts w:hint="eastAsia" w:ascii="仿宋" w:hAnsi="仿宋" w:eastAsia="仿宋" w:cs="仿宋"/>
          <w:color w:val="000000"/>
          <w:kern w:val="0"/>
          <w:sz w:val="32"/>
          <w:szCs w:val="32"/>
          <w:shd w:val="clear" w:color="auto" w:fill="FFFFFF"/>
          <w:lang w:val="en-US" w:eastAsia="zh-CN" w:bidi="ar"/>
        </w:rPr>
        <w:t>QQ</w:t>
      </w:r>
      <w:r>
        <w:rPr>
          <w:rFonts w:hint="eastAsia" w:ascii="仿宋" w:hAnsi="仿宋" w:eastAsia="仿宋" w:cs="仿宋"/>
          <w:color w:val="000000"/>
          <w:kern w:val="0"/>
          <w:sz w:val="32"/>
          <w:szCs w:val="32"/>
          <w:shd w:val="clear" w:color="auto" w:fill="FFFFFF"/>
          <w:lang w:bidi="ar"/>
        </w:rPr>
        <w:t>群：</w:t>
      </w:r>
      <w:r>
        <w:rPr>
          <w:rFonts w:hint="eastAsia" w:ascii="仿宋" w:hAnsi="仿宋" w:eastAsia="仿宋" w:cs="仿宋"/>
          <w:color w:val="000000"/>
          <w:kern w:val="0"/>
          <w:sz w:val="32"/>
          <w:szCs w:val="32"/>
          <w:shd w:val="clear" w:color="auto" w:fill="FFFFFF"/>
          <w:lang w:val="en-US" w:eastAsia="zh-CN" w:bidi="ar"/>
        </w:rPr>
        <w:t>764559511</w:t>
      </w:r>
    </w:p>
    <w:p>
      <w:pPr>
        <w:widowControl/>
        <w:shd w:val="clear" w:color="auto" w:fill="FFFFFF"/>
        <w:spacing w:line="560" w:lineRule="exact"/>
        <w:ind w:firstLine="640"/>
        <w:rPr>
          <w:rFonts w:ascii="黑体" w:hAnsi="宋体" w:eastAsia="黑体" w:cs="黑体"/>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十、其他</w:t>
      </w:r>
    </w:p>
    <w:p>
      <w:pPr>
        <w:spacing w:line="560" w:lineRule="exact"/>
        <w:ind w:firstLine="640" w:firstLineChars="2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（一）省际联盟采购办公室已通过自我审查的方式开展公平竞争审查，本次省际联盟集中带量采购相关文件不具有排除、限制竞争情形。</w:t>
      </w:r>
    </w:p>
    <w:p>
      <w:pPr>
        <w:spacing w:line="560" w:lineRule="exact"/>
        <w:ind w:firstLine="640" w:firstLineChars="2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（二）联盟省份按有关工作要求，可以就采购协议、产品配送、质量检测、未中选产品采购、未中选产品价格调整、医保支付标准等事项发布相关文件。</w:t>
      </w:r>
    </w:p>
    <w:p>
      <w:pPr>
        <w:spacing w:line="560" w:lineRule="exact"/>
        <w:ind w:firstLine="640" w:firstLineChars="2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（三）中选产品在履行协议中如遇国家政策调整或不可抗力，致使直接影响协议履行的，由签订采购协议的各方协商解决。</w:t>
      </w:r>
    </w:p>
    <w:p>
      <w:pPr>
        <w:spacing w:line="560" w:lineRule="exact"/>
        <w:ind w:firstLine="640" w:firstLineChars="2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（四）如因不可抗力，本次集中带量采购相关工作需进行调整的，省际联盟采购办公室发文另行通知。</w:t>
      </w:r>
    </w:p>
    <w:p>
      <w:pPr>
        <w:pStyle w:val="2"/>
      </w:pPr>
    </w:p>
    <w:p>
      <w:pPr>
        <w:widowControl/>
        <w:shd w:val="clear" w:color="auto" w:fill="FFFFFF"/>
        <w:jc w:val="center"/>
        <w:rPr>
          <w:rFonts w:ascii="黑体" w:hAnsi="宋体" w:eastAsia="黑体" w:cs="黑体"/>
          <w:color w:val="000000"/>
          <w:kern w:val="0"/>
          <w:sz w:val="52"/>
          <w:szCs w:val="52"/>
          <w:shd w:val="clear" w:color="auto" w:fill="FFFFFF"/>
          <w:lang w:bidi="ar"/>
        </w:rPr>
      </w:pPr>
    </w:p>
    <w:p>
      <w:pPr>
        <w:widowControl/>
        <w:shd w:val="clear" w:color="auto" w:fill="FFFFFF"/>
        <w:jc w:val="center"/>
        <w:rPr>
          <w:rFonts w:ascii="黑体" w:hAnsi="宋体" w:eastAsia="黑体" w:cs="黑体"/>
          <w:color w:val="000000"/>
          <w:kern w:val="0"/>
          <w:sz w:val="52"/>
          <w:szCs w:val="52"/>
          <w:shd w:val="clear" w:color="auto" w:fill="FFFFFF"/>
          <w:lang w:bidi="ar"/>
        </w:rPr>
      </w:pPr>
    </w:p>
    <w:p>
      <w:pPr>
        <w:widowControl/>
        <w:shd w:val="clear" w:color="auto" w:fill="FFFFFF"/>
        <w:jc w:val="center"/>
        <w:rPr>
          <w:rFonts w:ascii="黑体" w:hAnsi="宋体" w:eastAsia="黑体" w:cs="黑体"/>
          <w:color w:val="000000"/>
          <w:kern w:val="0"/>
          <w:sz w:val="52"/>
          <w:szCs w:val="52"/>
          <w:shd w:val="clear" w:color="auto" w:fill="FFFFFF"/>
          <w:lang w:bidi="ar"/>
        </w:rPr>
      </w:pPr>
    </w:p>
    <w:p>
      <w:pPr>
        <w:widowControl/>
        <w:shd w:val="clear" w:color="auto" w:fill="FFFFFF"/>
        <w:jc w:val="center"/>
        <w:rPr>
          <w:rFonts w:ascii="黑体" w:hAnsi="宋体" w:eastAsia="黑体" w:cs="黑体"/>
          <w:color w:val="000000"/>
          <w:kern w:val="0"/>
          <w:sz w:val="52"/>
          <w:szCs w:val="52"/>
          <w:shd w:val="clear" w:color="auto" w:fill="FFFFFF"/>
          <w:lang w:bidi="ar"/>
        </w:rPr>
      </w:pPr>
    </w:p>
    <w:p>
      <w:pPr>
        <w:widowControl/>
        <w:shd w:val="clear" w:color="auto" w:fill="FFFFFF"/>
        <w:jc w:val="center"/>
        <w:rPr>
          <w:rFonts w:ascii="黑体" w:hAnsi="宋体" w:eastAsia="黑体" w:cs="黑体"/>
          <w:color w:val="000000"/>
          <w:kern w:val="0"/>
          <w:sz w:val="52"/>
          <w:szCs w:val="52"/>
          <w:shd w:val="clear" w:color="auto" w:fill="FFFFFF"/>
          <w:lang w:bidi="ar"/>
        </w:rPr>
      </w:pPr>
    </w:p>
    <w:p>
      <w:pPr>
        <w:widowControl/>
        <w:shd w:val="clear" w:color="auto" w:fill="FFFFFF"/>
        <w:jc w:val="center"/>
        <w:rPr>
          <w:rFonts w:ascii="黑体" w:hAnsi="宋体" w:eastAsia="黑体" w:cs="黑体"/>
          <w:color w:val="000000"/>
          <w:kern w:val="0"/>
          <w:sz w:val="52"/>
          <w:szCs w:val="52"/>
          <w:shd w:val="clear" w:color="auto" w:fill="FFFFFF"/>
          <w:lang w:bidi="ar"/>
        </w:rPr>
      </w:pPr>
    </w:p>
    <w:p>
      <w:pPr>
        <w:widowControl/>
        <w:shd w:val="clear" w:color="auto" w:fill="FFFFFF"/>
        <w:jc w:val="center"/>
        <w:rPr>
          <w:rFonts w:ascii="黑体" w:hAnsi="宋体" w:eastAsia="黑体" w:cs="黑体"/>
          <w:color w:val="000000"/>
          <w:kern w:val="0"/>
          <w:sz w:val="52"/>
          <w:szCs w:val="52"/>
          <w:shd w:val="clear" w:color="auto" w:fill="FFFFFF"/>
          <w:lang w:bidi="ar"/>
        </w:rPr>
      </w:pPr>
    </w:p>
    <w:p>
      <w:pPr>
        <w:widowControl/>
        <w:shd w:val="clear" w:color="auto" w:fill="FFFFFF"/>
        <w:jc w:val="center"/>
        <w:rPr>
          <w:rFonts w:ascii="黑体" w:hAnsi="宋体" w:eastAsia="黑体" w:cs="黑体"/>
          <w:color w:val="000000"/>
          <w:kern w:val="0"/>
          <w:sz w:val="52"/>
          <w:szCs w:val="52"/>
          <w:shd w:val="clear" w:color="auto" w:fill="FFFFFF"/>
          <w:lang w:bidi="ar"/>
        </w:rPr>
      </w:pPr>
      <w:r>
        <w:rPr>
          <w:rFonts w:hint="eastAsia" w:ascii="黑体" w:hAnsi="宋体" w:eastAsia="黑体" w:cs="黑体"/>
          <w:color w:val="000000"/>
          <w:kern w:val="0"/>
          <w:sz w:val="52"/>
          <w:szCs w:val="52"/>
          <w:shd w:val="clear" w:color="auto" w:fill="FFFFFF"/>
          <w:lang w:bidi="ar"/>
        </w:rPr>
        <w:t>第二部分 申报企业须知</w:t>
      </w:r>
    </w:p>
    <w:p>
      <w:pPr>
        <w:rPr>
          <w:rFonts w:ascii="黑体" w:hAnsi="宋体" w:eastAsia="黑体" w:cs="黑体"/>
          <w:color w:val="000000"/>
          <w:kern w:val="0"/>
          <w:sz w:val="44"/>
          <w:szCs w:val="44"/>
          <w:shd w:val="clear" w:color="auto" w:fill="FFFFFF"/>
          <w:lang w:bidi="ar"/>
        </w:rPr>
      </w:pPr>
      <w:r>
        <w:rPr>
          <w:rFonts w:hint="eastAsia" w:ascii="黑体" w:hAnsi="宋体" w:eastAsia="黑体" w:cs="黑体"/>
          <w:color w:val="000000"/>
          <w:kern w:val="0"/>
          <w:sz w:val="44"/>
          <w:szCs w:val="44"/>
          <w:shd w:val="clear" w:color="auto" w:fill="FFFFFF"/>
          <w:lang w:bidi="ar"/>
        </w:rPr>
        <w:br w:type="page"/>
      </w:r>
    </w:p>
    <w:p>
      <w:pPr>
        <w:widowControl/>
        <w:shd w:val="clear" w:color="auto" w:fill="FFFFFF"/>
        <w:spacing w:line="560" w:lineRule="exact"/>
        <w:ind w:firstLine="640"/>
        <w:rPr>
          <w:rFonts w:ascii="黑体" w:hAnsi="宋体" w:eastAsia="黑体" w:cs="黑体"/>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一、基本条件</w:t>
      </w:r>
    </w:p>
    <w:p>
      <w:pPr>
        <w:spacing w:line="560" w:lineRule="exact"/>
        <w:ind w:firstLine="640" w:firstLineChars="2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（一）申报企业具有履行采购协议必须具备的能力。</w:t>
      </w:r>
    </w:p>
    <w:p>
      <w:pPr>
        <w:spacing w:line="560" w:lineRule="exact"/>
        <w:ind w:firstLine="640" w:firstLineChars="2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（二）对申报产品的质量负责，一旦中选，作为供应保障的第一责任人，及时、足量按要求组织生产，并向配送企业供应中选产品，满足医疗机构临床使用需求。</w:t>
      </w:r>
    </w:p>
    <w:p>
      <w:pPr>
        <w:spacing w:line="560" w:lineRule="exact"/>
        <w:ind w:firstLine="640" w:firstLineChars="2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（三）参与申报企业应按照本采购文件的要求编制申报材料，申报材料应对本采购文件提出的要求和条件作出响应。</w:t>
      </w:r>
    </w:p>
    <w:p>
      <w:pPr>
        <w:widowControl/>
        <w:shd w:val="clear" w:color="auto" w:fill="FFFFFF"/>
        <w:spacing w:line="560" w:lineRule="exact"/>
        <w:ind w:firstLine="640"/>
        <w:rPr>
          <w:rFonts w:ascii="黑体" w:hAnsi="宋体" w:eastAsia="黑体" w:cs="黑体"/>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二、其他条件</w:t>
      </w:r>
    </w:p>
    <w:p>
      <w:pPr>
        <w:spacing w:line="560" w:lineRule="exact"/>
        <w:ind w:firstLine="640" w:firstLineChars="2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（一）若申报企业不具备申报资格中规定必须满足的全部要求，或涉嫌提供虚假证明材料的，一经确认，将视其为无效申报；情节严重的，列入“违规名单”</w:t>
      </w:r>
      <w:r>
        <w:rPr>
          <w:rFonts w:hint="eastAsia" w:ascii="仿宋" w:hAnsi="仿宋" w:eastAsia="仿宋" w:cs="仿宋"/>
          <w:color w:val="000000"/>
          <w:kern w:val="0"/>
          <w:sz w:val="32"/>
          <w:szCs w:val="32"/>
          <w:shd w:val="clear" w:color="auto" w:fill="FFFFFF"/>
          <w:lang w:val="en-US" w:eastAsia="zh-CN" w:bidi="ar"/>
        </w:rPr>
        <w:t>并</w:t>
      </w:r>
      <w:r>
        <w:rPr>
          <w:rFonts w:hint="eastAsia" w:ascii="仿宋" w:hAnsi="仿宋" w:eastAsia="仿宋" w:cs="仿宋"/>
          <w:color w:val="000000"/>
          <w:kern w:val="0"/>
          <w:sz w:val="32"/>
          <w:szCs w:val="32"/>
          <w:shd w:val="clear" w:color="auto" w:fill="FFFFFF"/>
          <w:lang w:bidi="ar"/>
        </w:rPr>
        <w:t>作出相应处置。</w:t>
      </w:r>
    </w:p>
    <w:p>
      <w:pPr>
        <w:spacing w:line="560" w:lineRule="exact"/>
        <w:ind w:firstLine="640" w:firstLineChars="2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（二）省际联盟采购办公室根据工作需要可对中选产品生产及中选产品质量进行调查（调查形式根据实际情况确定），中选企业应予以积极配合。</w:t>
      </w:r>
    </w:p>
    <w:p>
      <w:pPr>
        <w:spacing w:line="560" w:lineRule="exact"/>
        <w:ind w:firstLine="640" w:firstLineChars="2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（三）申报企业中选后，须按联盟各地区要求签订采购协议。</w:t>
      </w:r>
    </w:p>
    <w:p>
      <w:pPr>
        <w:spacing w:line="560" w:lineRule="exact"/>
        <w:ind w:firstLine="640" w:firstLineChars="2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（四）在采购协议履行过程中，如遇国家政策调整等不可抗力，影响采购协议履行的，由采购协议各签订方协商解决。</w:t>
      </w:r>
    </w:p>
    <w:p>
      <w:pPr>
        <w:widowControl/>
        <w:shd w:val="clear" w:color="auto" w:fill="FFFFFF"/>
        <w:spacing w:line="560" w:lineRule="exact"/>
        <w:ind w:firstLine="640"/>
        <w:rPr>
          <w:rFonts w:ascii="黑体" w:hAnsi="宋体" w:eastAsia="黑体" w:cs="黑体"/>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三、申报材料</w:t>
      </w:r>
    </w:p>
    <w:p>
      <w:pPr>
        <w:widowControl/>
        <w:shd w:val="clear" w:color="auto" w:fill="FFFFFF"/>
        <w:spacing w:line="560" w:lineRule="exact"/>
        <w:ind w:firstLine="640"/>
        <w:rPr>
          <w:rFonts w:ascii="楷体" w:hAnsi="楷体" w:eastAsia="楷体" w:cs="楷体"/>
          <w:color w:val="000000"/>
          <w:kern w:val="0"/>
          <w:sz w:val="32"/>
          <w:szCs w:val="32"/>
          <w:shd w:val="clear" w:color="auto" w:fill="FFFFFF"/>
          <w:lang w:bidi="ar"/>
        </w:rPr>
      </w:pPr>
      <w:r>
        <w:rPr>
          <w:rFonts w:hint="eastAsia" w:ascii="楷体" w:hAnsi="楷体" w:eastAsia="楷体" w:cs="楷体"/>
          <w:color w:val="000000"/>
          <w:kern w:val="0"/>
          <w:sz w:val="32"/>
          <w:szCs w:val="32"/>
          <w:shd w:val="clear" w:color="auto" w:fill="FFFFFF"/>
          <w:lang w:bidi="ar"/>
        </w:rPr>
        <w:t xml:space="preserve">（一）编制要求 </w:t>
      </w:r>
    </w:p>
    <w:p>
      <w:pPr>
        <w:spacing w:line="560" w:lineRule="exact"/>
        <w:ind w:firstLine="640" w:firstLineChars="2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1.申报企业应仔细阅读采购文件中所有内容，按采购文件要求提供申报材料，并保证所提供的全部材料真实有效。</w:t>
      </w:r>
    </w:p>
    <w:p>
      <w:pPr>
        <w:spacing w:line="560" w:lineRule="exact"/>
        <w:ind w:firstLine="640" w:firstLineChars="2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2.如果申报企业没有按照采购文件要求提交完整材料，或提交的申报材料没有对采购文件做出响应、申报材料内容不实等，或企业明显不满足申报要求的，由此产生的后果由申报企业负责，一经确认，将视其为无效申报。</w:t>
      </w:r>
    </w:p>
    <w:p>
      <w:pPr>
        <w:spacing w:line="560" w:lineRule="exact"/>
        <w:ind w:firstLine="640" w:firstLineChars="2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3.申报企业提交的申报材料，一律以中文书写，须打印或用不褪色书写工具书写，并加盖申报企业公章。</w:t>
      </w:r>
    </w:p>
    <w:p>
      <w:pPr>
        <w:spacing w:line="560" w:lineRule="exact"/>
        <w:ind w:firstLine="640" w:firstLineChars="2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4.除申报材料中对技术规格另有规定外，应使用中华人民共和国法定计量单位和有关部门规定的医用耗材名称、医用耗材规格型号、医用耗材功能属性表示方法。</w:t>
      </w:r>
    </w:p>
    <w:p>
      <w:pPr>
        <w:spacing w:line="560" w:lineRule="exact"/>
        <w:ind w:firstLine="640" w:firstLineChars="2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5.申报材料中不得行间插字、涂改或增删。如确有必须修改</w:t>
      </w:r>
      <w:r>
        <w:rPr>
          <w:rFonts w:hint="eastAsia" w:ascii="仿宋" w:hAnsi="仿宋" w:eastAsia="仿宋" w:cs="仿宋"/>
          <w:color w:val="000000"/>
          <w:kern w:val="0"/>
          <w:sz w:val="32"/>
          <w:szCs w:val="32"/>
          <w:shd w:val="clear" w:color="auto" w:fill="FFFFFF"/>
          <w:lang w:val="en-US" w:eastAsia="zh-CN" w:bidi="ar"/>
        </w:rPr>
        <w:t>的</w:t>
      </w:r>
      <w:r>
        <w:rPr>
          <w:rFonts w:hint="eastAsia" w:ascii="仿宋" w:hAnsi="仿宋" w:eastAsia="仿宋" w:cs="仿宋"/>
          <w:color w:val="000000"/>
          <w:kern w:val="0"/>
          <w:sz w:val="32"/>
          <w:szCs w:val="32"/>
          <w:shd w:val="clear" w:color="auto" w:fill="FFFFFF"/>
          <w:lang w:bidi="ar"/>
        </w:rPr>
        <w:t xml:space="preserve">错漏处，必须在修改处由企业法定代表人或被授权人签字或加盖申报企业公章。 </w:t>
      </w:r>
    </w:p>
    <w:p>
      <w:pPr>
        <w:widowControl/>
        <w:shd w:val="clear" w:color="auto" w:fill="FFFFFF"/>
        <w:spacing w:line="560" w:lineRule="exact"/>
        <w:ind w:firstLine="640"/>
        <w:rPr>
          <w:rFonts w:ascii="楷体_GB2312" w:hAnsi="华文楷体" w:eastAsia="楷体_GB2312" w:cs="华文楷体"/>
          <w:color w:val="000000"/>
          <w:kern w:val="0"/>
          <w:sz w:val="31"/>
          <w:szCs w:val="31"/>
          <w:lang w:bidi="ar"/>
        </w:rPr>
      </w:pPr>
      <w:r>
        <w:rPr>
          <w:rFonts w:hint="eastAsia" w:ascii="楷体" w:hAnsi="楷体" w:eastAsia="楷体" w:cs="楷体"/>
          <w:color w:val="000000"/>
          <w:kern w:val="0"/>
          <w:sz w:val="32"/>
          <w:szCs w:val="32"/>
          <w:shd w:val="clear" w:color="auto" w:fill="FFFFFF"/>
          <w:lang w:bidi="ar"/>
        </w:rPr>
        <w:t>（二）纸质申报材料构成</w:t>
      </w:r>
      <w:r>
        <w:rPr>
          <w:rFonts w:hint="eastAsia" w:ascii="楷体_GB2312" w:hAnsi="华文楷体" w:eastAsia="楷体_GB2312" w:cs="华文楷体"/>
          <w:color w:val="000000"/>
          <w:kern w:val="0"/>
          <w:sz w:val="31"/>
          <w:szCs w:val="31"/>
          <w:lang w:bidi="ar"/>
        </w:rPr>
        <w:t xml:space="preserve"> </w:t>
      </w:r>
    </w:p>
    <w:p>
      <w:pPr>
        <w:spacing w:line="560" w:lineRule="exact"/>
        <w:ind w:firstLine="640" w:firstLineChars="2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 xml:space="preserve">按照采购文件中提供的申报材料格式要求，用A4纸依顺序准备纸质申报材料，构成如下（每页均需加盖企业公章）： </w:t>
      </w:r>
    </w:p>
    <w:p>
      <w:pPr>
        <w:spacing w:line="560" w:lineRule="exact"/>
        <w:ind w:firstLine="640" w:firstLineChars="2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 xml:space="preserve">1.企业资格证明文件封面（附表1）。 </w:t>
      </w:r>
    </w:p>
    <w:p>
      <w:pPr>
        <w:spacing w:line="560" w:lineRule="exact"/>
        <w:ind w:firstLine="640" w:firstLineChars="2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2.省际联盟补片类集中带量采购承诺函（附表2）。</w:t>
      </w:r>
    </w:p>
    <w:p>
      <w:pPr>
        <w:spacing w:line="560" w:lineRule="exact"/>
        <w:ind w:firstLine="640" w:firstLineChars="2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3.产品一览表（平台打印）。</w:t>
      </w:r>
    </w:p>
    <w:p>
      <w:pPr>
        <w:spacing w:line="560" w:lineRule="exact"/>
        <w:ind w:firstLine="640" w:firstLineChars="2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 xml:space="preserve">4.法定代表人身份证明书或法定代表人授权委托书（附件3）。 </w:t>
      </w:r>
    </w:p>
    <w:p>
      <w:pPr>
        <w:spacing w:line="560" w:lineRule="exact"/>
        <w:ind w:firstLine="640" w:firstLineChars="2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5.医药企业价格和营销行为信用承诺书（附表4）。</w:t>
      </w:r>
    </w:p>
    <w:p>
      <w:pPr>
        <w:widowControl/>
        <w:shd w:val="clear" w:color="auto" w:fill="FFFFFF"/>
        <w:spacing w:line="560" w:lineRule="exact"/>
        <w:ind w:firstLine="640"/>
        <w:rPr>
          <w:rFonts w:ascii="黑体" w:hAnsi="宋体" w:eastAsia="黑体" w:cs="黑体"/>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 xml:space="preserve">四、申报材料递交 </w:t>
      </w:r>
    </w:p>
    <w:p>
      <w:pPr>
        <w:widowControl/>
        <w:shd w:val="clear" w:color="auto" w:fill="FFFFFF"/>
        <w:spacing w:line="560" w:lineRule="exact"/>
        <w:ind w:firstLine="640"/>
        <w:rPr>
          <w:rFonts w:ascii="楷体" w:hAnsi="楷体" w:eastAsia="楷体" w:cs="楷体"/>
          <w:color w:val="000000"/>
          <w:kern w:val="0"/>
          <w:sz w:val="32"/>
          <w:szCs w:val="32"/>
          <w:shd w:val="clear" w:color="auto" w:fill="FFFFFF"/>
          <w:lang w:bidi="ar"/>
        </w:rPr>
      </w:pPr>
      <w:r>
        <w:rPr>
          <w:rFonts w:hint="eastAsia" w:ascii="楷体" w:hAnsi="楷体" w:eastAsia="楷体" w:cs="楷体"/>
          <w:color w:val="000000"/>
          <w:kern w:val="0"/>
          <w:sz w:val="32"/>
          <w:szCs w:val="32"/>
          <w:shd w:val="clear" w:color="auto" w:fill="FFFFFF"/>
          <w:lang w:bidi="ar"/>
        </w:rPr>
        <w:t xml:space="preserve">（一）申报材料的封装 </w:t>
      </w:r>
    </w:p>
    <w:p>
      <w:pPr>
        <w:widowControl/>
        <w:spacing w:line="560" w:lineRule="exact"/>
        <w:ind w:firstLine="640" w:firstLineChars="2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1.申报企业按照采购文件格式要求制作采购文件，如同一申报企业同时申报多个组别的，应将每个组别材料分别封</w:t>
      </w:r>
    </w:p>
    <w:p>
      <w:pPr>
        <w:widowControl/>
        <w:spacing w:line="560" w:lineRule="exac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装。</w:t>
      </w:r>
    </w:p>
    <w:p>
      <w:pPr>
        <w:widowControl/>
        <w:spacing w:line="560" w:lineRule="exact"/>
        <w:ind w:firstLine="640" w:firstLineChars="2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2.被授权人需携带身份证明和《法定代表人授权书》（附表5）到申报现场，由工作人员现场核验。</w:t>
      </w:r>
    </w:p>
    <w:p>
      <w:pPr>
        <w:widowControl/>
        <w:shd w:val="clear" w:color="auto" w:fill="FFFFFF"/>
        <w:spacing w:line="560" w:lineRule="exact"/>
        <w:ind w:firstLine="640"/>
        <w:rPr>
          <w:rFonts w:ascii="楷体" w:hAnsi="楷体" w:eastAsia="楷体" w:cs="楷体"/>
          <w:color w:val="000000"/>
          <w:kern w:val="0"/>
          <w:sz w:val="32"/>
          <w:szCs w:val="32"/>
          <w:shd w:val="clear" w:color="auto" w:fill="FFFFFF"/>
          <w:lang w:bidi="ar"/>
        </w:rPr>
      </w:pPr>
      <w:r>
        <w:rPr>
          <w:rFonts w:hint="eastAsia" w:ascii="楷体" w:hAnsi="楷体" w:eastAsia="楷体" w:cs="楷体"/>
          <w:color w:val="000000"/>
          <w:kern w:val="0"/>
          <w:sz w:val="32"/>
          <w:szCs w:val="32"/>
          <w:shd w:val="clear" w:color="auto" w:fill="FFFFFF"/>
          <w:lang w:bidi="ar"/>
        </w:rPr>
        <w:t>（二）申报递交要求</w:t>
      </w:r>
    </w:p>
    <w:p>
      <w:pPr>
        <w:widowControl/>
        <w:spacing w:line="560" w:lineRule="exact"/>
        <w:ind w:firstLine="640" w:firstLineChars="2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1.申报企业应在规定地点、截止时间前递交申报材料。逾期送达的申报材料，将拒绝接收。</w:t>
      </w:r>
    </w:p>
    <w:p>
      <w:pPr>
        <w:widowControl/>
        <w:spacing w:line="560" w:lineRule="exact"/>
        <w:ind w:firstLine="640" w:firstLineChars="2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2.申报时间截止后，原则上申报材料不得做任何修改。</w:t>
      </w:r>
    </w:p>
    <w:p>
      <w:pPr>
        <w:widowControl/>
        <w:shd w:val="clear" w:color="auto" w:fill="FFFFFF"/>
        <w:spacing w:line="560" w:lineRule="exact"/>
        <w:ind w:firstLine="640"/>
        <w:rPr>
          <w:rFonts w:ascii="黑体" w:hAnsi="宋体" w:eastAsia="黑体" w:cs="黑体"/>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 xml:space="preserve">五、信息公示 </w:t>
      </w:r>
    </w:p>
    <w:p>
      <w:pPr>
        <w:widowControl/>
        <w:spacing w:line="560" w:lineRule="exact"/>
        <w:ind w:firstLine="640" w:firstLineChars="2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申报</w:t>
      </w:r>
      <w:r>
        <w:rPr>
          <w:rFonts w:hint="eastAsia" w:ascii="仿宋" w:hAnsi="仿宋" w:eastAsia="仿宋" w:cs="仿宋"/>
          <w:color w:val="000000"/>
          <w:kern w:val="0"/>
          <w:sz w:val="32"/>
          <w:szCs w:val="32"/>
          <w:shd w:val="clear" w:color="auto" w:fill="FFFFFF"/>
          <w:lang w:val="en-US" w:eastAsia="zh-CN" w:bidi="ar"/>
        </w:rPr>
        <w:t>材料</w:t>
      </w:r>
      <w:r>
        <w:rPr>
          <w:rFonts w:hint="eastAsia" w:ascii="仿宋" w:hAnsi="仿宋" w:eastAsia="仿宋" w:cs="仿宋"/>
          <w:color w:val="000000"/>
          <w:kern w:val="0"/>
          <w:sz w:val="32"/>
          <w:szCs w:val="32"/>
          <w:shd w:val="clear" w:color="auto" w:fill="FFFFFF"/>
          <w:lang w:bidi="ar"/>
        </w:rPr>
        <w:t>经初审后</w:t>
      </w:r>
      <w:r>
        <w:rPr>
          <w:rFonts w:ascii="仿宋" w:hAnsi="仿宋" w:eastAsia="仿宋" w:cs="仿宋"/>
          <w:color w:val="000000"/>
          <w:kern w:val="0"/>
          <w:sz w:val="32"/>
          <w:szCs w:val="32"/>
          <w:shd w:val="clear" w:color="auto" w:fill="FFFFFF"/>
          <w:lang w:bidi="ar"/>
        </w:rPr>
        <w:t>，</w:t>
      </w:r>
      <w:r>
        <w:rPr>
          <w:rFonts w:hint="eastAsia" w:ascii="仿宋" w:hAnsi="仿宋" w:eastAsia="仿宋" w:cs="仿宋"/>
          <w:color w:val="000000"/>
          <w:kern w:val="0"/>
          <w:sz w:val="32"/>
          <w:szCs w:val="32"/>
          <w:shd w:val="clear" w:color="auto" w:fill="FFFFFF"/>
          <w:lang w:bidi="ar"/>
        </w:rPr>
        <w:t>面向社会</w:t>
      </w:r>
      <w:r>
        <w:rPr>
          <w:rFonts w:ascii="仿宋" w:hAnsi="仿宋" w:eastAsia="仿宋" w:cs="仿宋"/>
          <w:color w:val="000000"/>
          <w:kern w:val="0"/>
          <w:sz w:val="32"/>
          <w:szCs w:val="32"/>
          <w:shd w:val="clear" w:color="auto" w:fill="FFFFFF"/>
          <w:lang w:bidi="ar"/>
        </w:rPr>
        <w:t>公示，</w:t>
      </w:r>
      <w:r>
        <w:rPr>
          <w:rFonts w:hint="eastAsia" w:ascii="仿宋" w:hAnsi="仿宋" w:eastAsia="仿宋" w:cs="仿宋"/>
          <w:color w:val="000000"/>
          <w:kern w:val="0"/>
          <w:sz w:val="32"/>
          <w:szCs w:val="32"/>
          <w:shd w:val="clear" w:color="auto" w:fill="FFFFFF"/>
          <w:lang w:bidi="ar"/>
        </w:rPr>
        <w:t>接受各方疑义</w:t>
      </w:r>
      <w:r>
        <w:rPr>
          <w:rFonts w:ascii="仿宋" w:hAnsi="仿宋" w:eastAsia="仿宋" w:cs="仿宋"/>
          <w:color w:val="000000"/>
          <w:kern w:val="0"/>
          <w:sz w:val="32"/>
          <w:szCs w:val="32"/>
          <w:shd w:val="clear" w:color="auto" w:fill="FFFFFF"/>
          <w:lang w:bidi="ar"/>
        </w:rPr>
        <w:t>。</w:t>
      </w:r>
    </w:p>
    <w:p>
      <w:pPr>
        <w:widowControl/>
        <w:shd w:val="clear" w:color="auto" w:fill="FFFFFF"/>
        <w:spacing w:before="157"/>
        <w:ind w:firstLine="640" w:firstLineChars="200"/>
        <w:rPr>
          <w:rFonts w:ascii="Calibri" w:hAnsi="Calibri" w:cs="Calibri"/>
          <w:color w:val="000000"/>
          <w:szCs w:val="21"/>
        </w:rPr>
      </w:pPr>
      <w:r>
        <w:rPr>
          <w:rFonts w:hint="eastAsia" w:ascii="黑体" w:hAnsi="宋体" w:eastAsia="黑体" w:cs="黑体"/>
          <w:color w:val="000000"/>
          <w:kern w:val="0"/>
          <w:sz w:val="32"/>
          <w:szCs w:val="32"/>
          <w:shd w:val="clear" w:color="auto" w:fill="FFFFFF"/>
          <w:lang w:eastAsia="zh-CN" w:bidi="ar"/>
        </w:rPr>
        <w:t>六</w:t>
      </w:r>
      <w:r>
        <w:rPr>
          <w:rFonts w:hint="eastAsia" w:ascii="黑体" w:hAnsi="宋体" w:eastAsia="黑体" w:cs="黑体"/>
          <w:color w:val="000000"/>
          <w:kern w:val="0"/>
          <w:sz w:val="32"/>
          <w:szCs w:val="32"/>
          <w:shd w:val="clear" w:color="auto" w:fill="FFFFFF"/>
          <w:lang w:bidi="ar"/>
        </w:rPr>
        <w:t>、工作流程</w:t>
      </w:r>
    </w:p>
    <w:p>
      <w:pPr>
        <w:widowControl/>
        <w:shd w:val="clear" w:color="auto" w:fill="FFFFFF"/>
        <w:spacing w:line="560" w:lineRule="exact"/>
        <w:ind w:firstLine="640"/>
        <w:rPr>
          <w:rFonts w:ascii="楷体" w:hAnsi="楷体" w:eastAsia="楷体" w:cs="楷体"/>
          <w:color w:val="000000"/>
          <w:kern w:val="0"/>
          <w:sz w:val="32"/>
          <w:szCs w:val="32"/>
          <w:shd w:val="clear" w:color="auto" w:fill="FFFFFF"/>
          <w:lang w:bidi="ar"/>
        </w:rPr>
      </w:pPr>
      <w:r>
        <w:rPr>
          <w:rFonts w:hint="eastAsia" w:ascii="楷体" w:hAnsi="楷体" w:eastAsia="楷体" w:cs="楷体"/>
          <w:color w:val="000000"/>
          <w:kern w:val="0"/>
          <w:sz w:val="32"/>
          <w:szCs w:val="32"/>
          <w:shd w:val="clear" w:color="auto" w:fill="FFFFFF"/>
          <w:lang w:bidi="ar"/>
        </w:rPr>
        <w:t>（一）申报产品价格</w:t>
      </w:r>
    </w:p>
    <w:p>
      <w:pPr>
        <w:spacing w:line="560" w:lineRule="exact"/>
        <w:ind w:firstLine="64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申报企业应按照分组如实申报产品（以27位国家医保编码计，下同，使用最新的注册证对应的编码）价格。</w:t>
      </w:r>
    </w:p>
    <w:p>
      <w:pPr>
        <w:spacing w:line="560" w:lineRule="exact"/>
        <w:ind w:firstLine="640"/>
        <w:rPr>
          <w:rFonts w:hint="eastAsia" w:ascii="仿宋" w:hAnsi="仿宋" w:eastAsia="仿宋" w:cs="仿宋"/>
          <w:color w:val="000000"/>
          <w:kern w:val="0"/>
          <w:sz w:val="32"/>
          <w:szCs w:val="32"/>
          <w:shd w:val="clear" w:color="auto" w:fill="FFFFFF"/>
          <w:lang w:eastAsia="zh-CN" w:bidi="ar"/>
        </w:rPr>
      </w:pPr>
      <w:r>
        <w:rPr>
          <w:rFonts w:hint="eastAsia" w:ascii="仿宋" w:hAnsi="仿宋" w:eastAsia="仿宋" w:cs="仿宋"/>
          <w:color w:val="000000"/>
          <w:kern w:val="0"/>
          <w:sz w:val="32"/>
          <w:szCs w:val="32"/>
          <w:shd w:val="clear" w:color="auto" w:fill="FFFFFF"/>
          <w:lang w:bidi="ar"/>
        </w:rPr>
        <w:t>1.填报2021年1月1日至今正在执行或已公布的本联盟地区最低现行采购价格</w:t>
      </w:r>
      <w:r>
        <w:rPr>
          <w:rFonts w:hint="eastAsia" w:ascii="仿宋" w:hAnsi="仿宋" w:eastAsia="仿宋" w:cs="仿宋"/>
          <w:color w:val="000000"/>
          <w:kern w:val="0"/>
          <w:sz w:val="32"/>
          <w:szCs w:val="32"/>
          <w:shd w:val="clear" w:color="auto" w:fill="FFFFFF"/>
          <w:lang w:eastAsia="zh-CN" w:bidi="ar"/>
        </w:rPr>
        <w:t>。</w:t>
      </w:r>
    </w:p>
    <w:p>
      <w:pPr>
        <w:spacing w:line="560" w:lineRule="exact"/>
        <w:ind w:firstLine="640"/>
        <w:rPr>
          <w:rFonts w:hint="eastAsia" w:ascii="仿宋" w:hAnsi="仿宋" w:eastAsia="仿宋" w:cs="仿宋"/>
          <w:color w:val="000000"/>
          <w:kern w:val="0"/>
          <w:sz w:val="32"/>
          <w:szCs w:val="32"/>
          <w:shd w:val="clear" w:color="auto" w:fill="FFFFFF"/>
          <w:lang w:eastAsia="zh-CN" w:bidi="ar"/>
        </w:rPr>
      </w:pPr>
      <w:r>
        <w:rPr>
          <w:rFonts w:hint="eastAsia" w:ascii="仿宋" w:hAnsi="仿宋" w:eastAsia="仿宋" w:cs="仿宋"/>
          <w:color w:val="000000"/>
          <w:kern w:val="0"/>
          <w:sz w:val="32"/>
          <w:szCs w:val="32"/>
          <w:shd w:val="clear" w:color="auto" w:fill="FFFFFF"/>
          <w:lang w:bidi="ar"/>
        </w:rPr>
        <w:t>2.填报全国最低省级挂网采购价格、挂网限价或参考价</w:t>
      </w:r>
      <w:r>
        <w:rPr>
          <w:rFonts w:hint="eastAsia" w:ascii="仿宋" w:hAnsi="仿宋" w:eastAsia="仿宋" w:cs="仿宋"/>
          <w:color w:val="000000"/>
          <w:kern w:val="0"/>
          <w:sz w:val="32"/>
          <w:szCs w:val="32"/>
          <w:highlight w:val="none"/>
          <w:shd w:val="clear" w:color="auto" w:fill="FFFFFF"/>
          <w:lang w:bidi="ar"/>
        </w:rPr>
        <w:t>（需截图，不包括自报价挂网）</w:t>
      </w:r>
      <w:r>
        <w:rPr>
          <w:rFonts w:hint="eastAsia" w:ascii="仿宋" w:hAnsi="仿宋" w:eastAsia="仿宋" w:cs="仿宋"/>
          <w:color w:val="000000"/>
          <w:kern w:val="0"/>
          <w:sz w:val="32"/>
          <w:szCs w:val="32"/>
          <w:highlight w:val="none"/>
          <w:shd w:val="clear" w:color="auto" w:fill="FFFFFF"/>
          <w:lang w:eastAsia="zh-CN" w:bidi="ar"/>
        </w:rPr>
        <w:t>。</w:t>
      </w:r>
    </w:p>
    <w:p>
      <w:pPr>
        <w:spacing w:line="560" w:lineRule="exact"/>
        <w:ind w:firstLine="320" w:firstLineChars="10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 xml:space="preserve">  3.有省级带量采购中标记录的，需填报最低带量采购中标价。</w:t>
      </w:r>
    </w:p>
    <w:p>
      <w:pPr>
        <w:pStyle w:val="2"/>
        <w:rPr>
          <w:rFonts w:eastAsia="仿宋"/>
          <w:lang w:val="en"/>
        </w:rPr>
      </w:pPr>
      <w:r>
        <w:rPr>
          <w:rFonts w:ascii="仿宋" w:hAnsi="仿宋" w:eastAsia="仿宋" w:cs="仿宋"/>
          <w:color w:val="000000"/>
          <w:kern w:val="0"/>
          <w:sz w:val="32"/>
          <w:szCs w:val="32"/>
          <w:shd w:val="clear" w:color="auto" w:fill="FFFFFF"/>
          <w:lang w:val="en" w:bidi="ar"/>
        </w:rPr>
        <w:t xml:space="preserve">    4.</w:t>
      </w:r>
      <w:r>
        <w:rPr>
          <w:rFonts w:hint="eastAsia" w:ascii="仿宋" w:hAnsi="仿宋" w:eastAsia="仿宋" w:cs="仿宋"/>
          <w:color w:val="000000"/>
          <w:kern w:val="0"/>
          <w:sz w:val="32"/>
          <w:szCs w:val="32"/>
          <w:shd w:val="clear" w:color="auto" w:fill="FFFFFF"/>
          <w:lang w:val="en" w:bidi="ar"/>
        </w:rPr>
        <w:t>联盟地区有意向采购量的产品规格型号，原则上企业必须申报；没有意向采购量的产品规格型号，企业可自主申报。</w:t>
      </w:r>
    </w:p>
    <w:p>
      <w:pPr>
        <w:widowControl/>
        <w:shd w:val="clear" w:color="auto" w:fill="FFFFFF"/>
        <w:spacing w:line="560" w:lineRule="exact"/>
        <w:ind w:firstLine="640"/>
        <w:rPr>
          <w:rFonts w:ascii="楷体" w:hAnsi="楷体" w:eastAsia="楷体" w:cs="楷体"/>
          <w:color w:val="000000"/>
          <w:kern w:val="0"/>
          <w:sz w:val="32"/>
          <w:szCs w:val="32"/>
          <w:shd w:val="clear" w:color="auto" w:fill="FFFFFF"/>
          <w:lang w:bidi="ar"/>
        </w:rPr>
      </w:pPr>
      <w:r>
        <w:rPr>
          <w:rFonts w:hint="eastAsia" w:ascii="楷体" w:hAnsi="楷体" w:eastAsia="楷体" w:cs="楷体"/>
          <w:color w:val="000000"/>
          <w:kern w:val="0"/>
          <w:sz w:val="32"/>
          <w:szCs w:val="32"/>
          <w:shd w:val="clear" w:color="auto" w:fill="FFFFFF"/>
          <w:lang w:bidi="ar"/>
        </w:rPr>
        <w:t>（二）价格公示</w:t>
      </w:r>
    </w:p>
    <w:p>
      <w:pPr>
        <w:spacing w:line="560" w:lineRule="exact"/>
        <w:ind w:firstLine="640"/>
        <w:rPr>
          <w:rFonts w:ascii="仿宋" w:hAnsi="仿宋" w:eastAsia="仿宋" w:cs="仿宋"/>
          <w:color w:val="000000"/>
          <w:kern w:val="0"/>
          <w:sz w:val="32"/>
          <w:szCs w:val="32"/>
          <w:highlight w:val="none"/>
          <w:shd w:val="clear" w:color="auto" w:fill="FFFFFF"/>
          <w:lang w:bidi="ar"/>
        </w:rPr>
      </w:pPr>
      <w:r>
        <w:rPr>
          <w:rFonts w:hint="eastAsia" w:ascii="仿宋" w:hAnsi="仿宋" w:eastAsia="仿宋" w:cs="仿宋"/>
          <w:color w:val="000000"/>
          <w:kern w:val="0"/>
          <w:sz w:val="32"/>
          <w:szCs w:val="32"/>
          <w:highlight w:val="none"/>
          <w:shd w:val="clear" w:color="auto" w:fill="FFFFFF"/>
          <w:lang w:bidi="ar"/>
        </w:rPr>
        <w:t>根据企业申报产品信息、价格情况，先行对外公示，接受各方疑义。</w:t>
      </w:r>
      <w:r>
        <w:rPr>
          <w:rFonts w:hint="eastAsia" w:ascii="仿宋" w:hAnsi="仿宋" w:eastAsia="仿宋" w:cs="仿宋"/>
          <w:color w:val="000000"/>
          <w:kern w:val="0"/>
          <w:sz w:val="32"/>
          <w:szCs w:val="32"/>
          <w:highlight w:val="none"/>
          <w:shd w:val="clear" w:color="auto" w:fill="FFFFFF"/>
          <w:lang w:val="en-US" w:eastAsia="zh-CN" w:bidi="ar"/>
        </w:rPr>
        <w:t>如有不是申报的企业经</w:t>
      </w:r>
      <w:r>
        <w:rPr>
          <w:rFonts w:hint="eastAsia" w:ascii="仿宋" w:hAnsi="仿宋" w:eastAsia="仿宋" w:cs="仿宋"/>
          <w:color w:val="000000"/>
          <w:kern w:val="0"/>
          <w:sz w:val="32"/>
          <w:szCs w:val="32"/>
          <w:highlight w:val="none"/>
          <w:shd w:val="clear" w:color="auto" w:fill="FFFFFF"/>
          <w:lang w:bidi="ar"/>
        </w:rPr>
        <w:t>核实后，</w:t>
      </w:r>
      <w:r>
        <w:rPr>
          <w:rFonts w:hint="eastAsia" w:ascii="仿宋" w:hAnsi="仿宋" w:eastAsia="仿宋" w:cs="仿宋"/>
          <w:color w:val="000000"/>
          <w:kern w:val="0"/>
          <w:sz w:val="32"/>
          <w:szCs w:val="32"/>
          <w:highlight w:val="none"/>
          <w:shd w:val="clear" w:color="auto" w:fill="FFFFFF"/>
          <w:lang w:val="en-US" w:eastAsia="zh-CN" w:bidi="ar"/>
        </w:rPr>
        <w:t>将</w:t>
      </w:r>
      <w:r>
        <w:rPr>
          <w:rFonts w:hint="eastAsia" w:ascii="仿宋" w:hAnsi="仿宋" w:eastAsia="仿宋" w:cs="仿宋"/>
          <w:color w:val="000000"/>
          <w:kern w:val="0"/>
          <w:sz w:val="32"/>
          <w:szCs w:val="32"/>
          <w:highlight w:val="none"/>
          <w:shd w:val="clear" w:color="auto" w:fill="FFFFFF"/>
          <w:lang w:bidi="ar"/>
        </w:rPr>
        <w:t>按相关规定处理。</w:t>
      </w:r>
    </w:p>
    <w:p>
      <w:pPr>
        <w:widowControl/>
        <w:shd w:val="clear" w:color="auto" w:fill="FFFFFF"/>
        <w:spacing w:line="560" w:lineRule="exact"/>
        <w:ind w:firstLine="640"/>
        <w:rPr>
          <w:rFonts w:ascii="楷体" w:hAnsi="楷体" w:eastAsia="楷体" w:cs="楷体"/>
          <w:color w:val="000000"/>
          <w:kern w:val="0"/>
          <w:sz w:val="32"/>
          <w:szCs w:val="32"/>
          <w:shd w:val="clear" w:color="auto" w:fill="FFFFFF"/>
          <w:lang w:bidi="ar"/>
        </w:rPr>
      </w:pPr>
      <w:r>
        <w:rPr>
          <w:rFonts w:hint="eastAsia" w:ascii="楷体" w:hAnsi="楷体" w:eastAsia="楷体" w:cs="楷体"/>
          <w:color w:val="000000"/>
          <w:kern w:val="0"/>
          <w:sz w:val="32"/>
          <w:szCs w:val="32"/>
          <w:shd w:val="clear" w:color="auto" w:fill="FFFFFF"/>
          <w:lang w:bidi="ar"/>
        </w:rPr>
        <w:t>（三）基准价和分组限价</w:t>
      </w:r>
    </w:p>
    <w:p>
      <w:pPr>
        <w:spacing w:line="560" w:lineRule="exact"/>
        <w:ind w:firstLine="640"/>
        <w:rPr>
          <w:rFonts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1.产品基准价。申报产品以联盟地区最低价格作为该产品的基准价；在联盟地区没有销售价格的产品，使用全国最低省级挂网</w:t>
      </w:r>
      <w:r>
        <w:rPr>
          <w:rFonts w:hint="eastAsia" w:ascii="仿宋" w:hAnsi="仿宋" w:eastAsia="仿宋" w:cs="仿宋"/>
          <w:color w:val="auto"/>
          <w:kern w:val="0"/>
          <w:sz w:val="32"/>
          <w:szCs w:val="32"/>
          <w:highlight w:val="none"/>
          <w:shd w:val="clear" w:color="auto" w:fill="FFFFFF"/>
          <w:lang w:val="en-US" w:eastAsia="zh-CN" w:bidi="ar"/>
        </w:rPr>
        <w:t>采购价格</w:t>
      </w:r>
      <w:r>
        <w:rPr>
          <w:rFonts w:hint="eastAsia" w:ascii="仿宋" w:hAnsi="仿宋" w:eastAsia="仿宋" w:cs="仿宋"/>
          <w:color w:val="auto"/>
          <w:kern w:val="0"/>
          <w:sz w:val="32"/>
          <w:szCs w:val="32"/>
          <w:highlight w:val="none"/>
          <w:shd w:val="clear" w:color="auto" w:fill="FFFFFF"/>
          <w:lang w:bidi="ar"/>
        </w:rPr>
        <w:t>（不包括自报价和带量采购价格）作为该产品的基准价；没有全国挂网的产品以同组有基准价的产品加权平均价格作为基准价。</w:t>
      </w:r>
    </w:p>
    <w:p>
      <w:pPr>
        <w:spacing w:line="560" w:lineRule="exact"/>
        <w:ind w:firstLine="64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2.企业基准价。每个分组内，依据企业各自的产品基准价，结合企业各自产品的意向采购量，加权计算得出的平均价格为该分组该企业的企业基准价。</w:t>
      </w:r>
    </w:p>
    <w:p>
      <w:pPr>
        <w:spacing w:line="560" w:lineRule="exact"/>
        <w:ind w:firstLine="64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例如：A企业1组企业基准价=(A企业1组产品1产品基准价×A企业1组产品1意向采购量+A企业1组产品2产品基准价×A企业1组产品2意向采购量+…+A企业1组产品n产品基准价×A企业1组产品n意向采购量)/(A企业1组产品1意向采购量+A企业1组产品2意向采购量+…+A企业1组产品n意向采购量)</w:t>
      </w:r>
      <w:r>
        <w:rPr>
          <w:rFonts w:ascii="仿宋" w:hAnsi="仿宋" w:eastAsia="仿宋" w:cs="仿宋"/>
          <w:color w:val="000000"/>
          <w:kern w:val="0"/>
          <w:sz w:val="32"/>
          <w:szCs w:val="32"/>
          <w:shd w:val="clear" w:color="auto" w:fill="FFFFFF"/>
          <w:lang w:bidi="ar"/>
        </w:rPr>
        <w:t xml:space="preserve"> </w:t>
      </w:r>
    </w:p>
    <w:p>
      <w:pPr>
        <w:spacing w:line="560" w:lineRule="exact"/>
        <w:ind w:firstLine="640"/>
        <w:rPr>
          <w:rFonts w:hint="default" w:ascii="仿宋" w:hAnsi="仿宋" w:eastAsia="仿宋" w:cs="仿宋"/>
          <w:color w:val="000000"/>
          <w:kern w:val="0"/>
          <w:sz w:val="32"/>
          <w:szCs w:val="32"/>
          <w:shd w:val="clear" w:color="auto" w:fill="FFFFFF"/>
          <w:lang w:val="en-US" w:eastAsia="zh-CN" w:bidi="ar"/>
        </w:rPr>
      </w:pPr>
      <w:r>
        <w:rPr>
          <w:rFonts w:hint="eastAsia" w:ascii="仿宋" w:hAnsi="仿宋" w:eastAsia="仿宋" w:cs="仿宋"/>
          <w:color w:val="000000"/>
          <w:kern w:val="0"/>
          <w:sz w:val="32"/>
          <w:szCs w:val="32"/>
          <w:shd w:val="clear" w:color="auto" w:fill="FFFFFF"/>
          <w:lang w:bidi="ar"/>
        </w:rPr>
        <w:t>3.分组限价。参考其他省份带量采购中标价格，每个分组依据所有产品的基准价，结合该组产品的意向采购量，加权计算得出的价格作为该分组的限价。</w:t>
      </w:r>
    </w:p>
    <w:p>
      <w:pPr>
        <w:spacing w:line="560" w:lineRule="exact"/>
        <w:ind w:firstLine="64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4.企业基准价和分组限价是结合意向采购量加权计算得出的价格，此两个价格仅作为评审过程中比较申报企业价格使用，不作为任何产品的实际价格使用。产品基准价、企业基准价和分组限价</w:t>
      </w:r>
      <w:r>
        <w:rPr>
          <w:rFonts w:hint="eastAsia" w:ascii="仿宋" w:hAnsi="仿宋" w:eastAsia="仿宋" w:cs="仿宋"/>
          <w:color w:val="000000"/>
          <w:kern w:val="0"/>
          <w:sz w:val="32"/>
          <w:szCs w:val="32"/>
          <w:shd w:val="clear" w:color="auto" w:fill="FFFFFF"/>
          <w:lang w:eastAsia="zh-CN" w:bidi="ar"/>
        </w:rPr>
        <w:t>均以</w:t>
      </w:r>
      <w:r>
        <w:rPr>
          <w:rFonts w:hint="eastAsia" w:ascii="仿宋" w:hAnsi="仿宋" w:eastAsia="仿宋" w:cs="仿宋"/>
          <w:color w:val="000000"/>
          <w:kern w:val="0"/>
          <w:sz w:val="32"/>
          <w:szCs w:val="32"/>
          <w:shd w:val="clear" w:color="auto" w:fill="FFFFFF"/>
          <w:lang w:bidi="ar"/>
        </w:rPr>
        <w:t>“元”为单位，保留小数点后2位，此三个价格由省际联盟采购办公室统一计算得出。</w:t>
      </w:r>
    </w:p>
    <w:p>
      <w:pPr>
        <w:widowControl/>
        <w:shd w:val="clear" w:color="auto" w:fill="FFFFFF"/>
        <w:spacing w:line="560" w:lineRule="exact"/>
        <w:ind w:firstLine="640"/>
        <w:rPr>
          <w:rFonts w:ascii="楷体" w:hAnsi="楷体" w:eastAsia="楷体" w:cs="楷体"/>
          <w:color w:val="000000"/>
          <w:kern w:val="0"/>
          <w:sz w:val="32"/>
          <w:szCs w:val="32"/>
          <w:shd w:val="clear" w:color="auto" w:fill="FFFFFF"/>
          <w:lang w:bidi="ar"/>
        </w:rPr>
      </w:pPr>
      <w:r>
        <w:rPr>
          <w:rFonts w:hint="eastAsia" w:ascii="楷体" w:hAnsi="楷体" w:eastAsia="楷体" w:cs="楷体"/>
          <w:color w:val="000000"/>
          <w:kern w:val="0"/>
          <w:sz w:val="32"/>
          <w:szCs w:val="32"/>
          <w:shd w:val="clear" w:color="auto" w:fill="FFFFFF"/>
          <w:lang w:bidi="ar"/>
        </w:rPr>
        <w:t>（四）报价</w:t>
      </w:r>
    </w:p>
    <w:p>
      <w:pPr>
        <w:spacing w:line="560" w:lineRule="exact"/>
        <w:ind w:firstLine="64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1加权报价 （企业</w:t>
      </w:r>
      <w:r>
        <w:rPr>
          <w:rFonts w:hint="eastAsia" w:ascii="仿宋" w:hAnsi="仿宋" w:eastAsia="仿宋" w:cs="仿宋"/>
          <w:color w:val="000000"/>
          <w:kern w:val="0"/>
          <w:sz w:val="32"/>
          <w:szCs w:val="32"/>
          <w:highlight w:val="none"/>
          <w:shd w:val="clear" w:color="auto" w:fill="FFFFFF"/>
          <w:lang w:bidi="ar"/>
        </w:rPr>
        <w:t>同组内</w:t>
      </w:r>
      <w:r>
        <w:rPr>
          <w:rFonts w:hint="eastAsia" w:ascii="仿宋" w:hAnsi="仿宋" w:eastAsia="仿宋" w:cs="仿宋"/>
          <w:color w:val="000000"/>
          <w:kern w:val="0"/>
          <w:sz w:val="32"/>
          <w:szCs w:val="32"/>
          <w:shd w:val="clear" w:color="auto" w:fill="FFFFFF"/>
          <w:lang w:bidi="ar"/>
        </w:rPr>
        <w:t>各产品申报报价结合其采购数量加权计算得出加权报价）</w:t>
      </w:r>
    </w:p>
    <w:p>
      <w:pPr>
        <w:spacing w:line="560" w:lineRule="exact"/>
        <w:ind w:firstLine="64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例如：</w:t>
      </w:r>
    </w:p>
    <w:p>
      <w:pPr>
        <w:spacing w:line="560" w:lineRule="exact"/>
        <w:ind w:firstLine="64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A</w:t>
      </w:r>
      <w:r>
        <w:rPr>
          <w:rFonts w:hint="eastAsia" w:ascii="仿宋" w:hAnsi="仿宋" w:eastAsia="仿宋" w:cs="仿宋"/>
          <w:color w:val="000000"/>
          <w:kern w:val="0"/>
          <w:sz w:val="32"/>
          <w:szCs w:val="32"/>
          <w:shd w:val="clear" w:color="auto" w:fill="FFFFFF"/>
          <w:lang w:val="en-US" w:eastAsia="zh-CN" w:bidi="ar"/>
        </w:rPr>
        <w:t>.</w:t>
      </w:r>
      <w:r>
        <w:rPr>
          <w:rFonts w:hint="eastAsia" w:ascii="仿宋" w:hAnsi="仿宋" w:eastAsia="仿宋" w:cs="仿宋"/>
          <w:color w:val="000000"/>
          <w:kern w:val="0"/>
          <w:sz w:val="32"/>
          <w:szCs w:val="32"/>
          <w:shd w:val="clear" w:color="auto" w:fill="FFFFFF"/>
          <w:lang w:bidi="ar"/>
        </w:rPr>
        <w:t>企业补片加权报价=(A企业补片产品1报价×补片产品1采购数量+A企业补片产品2报价×补片产品2采购数量+…+A企业补片产品n报价×补片产品n采购数量)/(补片产品1采购数量+补片产品2采购数量+…+补片产品n采购数量) 。</w:t>
      </w:r>
    </w:p>
    <w:p>
      <w:pPr>
        <w:spacing w:line="560" w:lineRule="exact"/>
        <w:ind w:firstLine="64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2.企业各产品申报报价是唯一一次报价，是企业中选后产品的实际中选价格。报价以元为单位，保留小数点后两位。报价为申报企业产品的实际供应价，包括但不限于配送、伴随服务等费用（如有）等。</w:t>
      </w:r>
    </w:p>
    <w:p>
      <w:pPr>
        <w:spacing w:line="560" w:lineRule="exact"/>
        <w:ind w:firstLine="640"/>
        <w:rPr>
          <w:rFonts w:hint="eastAsia" w:ascii="仿宋" w:hAnsi="仿宋" w:eastAsia="仿宋" w:cs="仿宋"/>
          <w:color w:val="auto"/>
          <w:kern w:val="0"/>
          <w:sz w:val="32"/>
          <w:szCs w:val="32"/>
          <w:shd w:val="clear" w:color="auto" w:fill="FFFFFF"/>
          <w:lang w:eastAsia="zh-CN" w:bidi="ar"/>
        </w:rPr>
      </w:pPr>
      <w:r>
        <w:rPr>
          <w:rFonts w:ascii="仿宋" w:hAnsi="仿宋" w:eastAsia="仿宋" w:cs="仿宋"/>
          <w:color w:val="auto"/>
          <w:kern w:val="0"/>
          <w:sz w:val="32"/>
          <w:szCs w:val="32"/>
          <w:shd w:val="clear" w:color="auto" w:fill="FFFFFF"/>
          <w:lang w:bidi="ar"/>
        </w:rPr>
        <w:t>3</w:t>
      </w:r>
      <w:r>
        <w:rPr>
          <w:rFonts w:hint="eastAsia" w:ascii="仿宋" w:hAnsi="仿宋" w:eastAsia="仿宋" w:cs="仿宋"/>
          <w:color w:val="auto"/>
          <w:kern w:val="0"/>
          <w:sz w:val="32"/>
          <w:szCs w:val="32"/>
          <w:shd w:val="clear" w:color="auto" w:fill="FFFFFF"/>
          <w:lang w:val="en-US" w:eastAsia="zh-CN" w:bidi="ar"/>
        </w:rPr>
        <w:t>.</w:t>
      </w:r>
      <w:r>
        <w:rPr>
          <w:rFonts w:hint="eastAsia" w:ascii="仿宋" w:hAnsi="仿宋" w:eastAsia="仿宋" w:cs="仿宋"/>
          <w:color w:val="auto"/>
          <w:kern w:val="0"/>
          <w:sz w:val="32"/>
          <w:szCs w:val="32"/>
          <w:shd w:val="clear" w:color="auto" w:fill="FFFFFF"/>
          <w:lang w:bidi="ar"/>
        </w:rPr>
        <w:t>企业申报产品有其他省份带量采购中标</w:t>
      </w:r>
      <w:r>
        <w:rPr>
          <w:rFonts w:hint="eastAsia" w:ascii="仿宋" w:hAnsi="仿宋" w:eastAsia="仿宋" w:cs="仿宋"/>
          <w:color w:val="auto"/>
          <w:kern w:val="0"/>
          <w:sz w:val="32"/>
          <w:szCs w:val="32"/>
          <w:shd w:val="clear" w:color="auto" w:fill="FFFFFF"/>
          <w:lang w:val="en-US" w:eastAsia="zh-CN" w:bidi="ar"/>
        </w:rPr>
        <w:t>价</w:t>
      </w:r>
      <w:r>
        <w:rPr>
          <w:rFonts w:hint="eastAsia" w:ascii="仿宋" w:hAnsi="仿宋" w:eastAsia="仿宋" w:cs="仿宋"/>
          <w:color w:val="auto"/>
          <w:kern w:val="0"/>
          <w:sz w:val="32"/>
          <w:szCs w:val="32"/>
          <w:shd w:val="clear" w:color="auto" w:fill="FFFFFF"/>
          <w:lang w:bidi="ar"/>
        </w:rPr>
        <w:t>的，产品报价不得超过各省最低带量采购中标价。无带量采购中标</w:t>
      </w:r>
      <w:r>
        <w:rPr>
          <w:rFonts w:hint="eastAsia" w:ascii="仿宋" w:hAnsi="仿宋" w:eastAsia="仿宋" w:cs="仿宋"/>
          <w:color w:val="auto"/>
          <w:kern w:val="0"/>
          <w:sz w:val="32"/>
          <w:szCs w:val="32"/>
          <w:shd w:val="clear" w:color="auto" w:fill="FFFFFF"/>
          <w:lang w:val="en-US" w:eastAsia="zh-CN" w:bidi="ar"/>
        </w:rPr>
        <w:t>价</w:t>
      </w:r>
      <w:r>
        <w:rPr>
          <w:rFonts w:hint="eastAsia" w:ascii="仿宋" w:hAnsi="仿宋" w:eastAsia="仿宋" w:cs="仿宋"/>
          <w:color w:val="auto"/>
          <w:kern w:val="0"/>
          <w:sz w:val="32"/>
          <w:szCs w:val="32"/>
          <w:shd w:val="clear" w:color="auto" w:fill="FFFFFF"/>
          <w:lang w:bidi="ar"/>
        </w:rPr>
        <w:t>的，报价不得超过分组限价。</w:t>
      </w:r>
    </w:p>
    <w:p>
      <w:pPr>
        <w:spacing w:line="560" w:lineRule="exact"/>
        <w:ind w:firstLine="640"/>
        <w:rPr>
          <w:rFonts w:ascii="仿宋" w:hAnsi="仿宋" w:eastAsia="仿宋" w:cs="仿宋"/>
          <w:color w:val="000000"/>
          <w:kern w:val="0"/>
          <w:sz w:val="32"/>
          <w:szCs w:val="32"/>
          <w:shd w:val="clear" w:color="auto" w:fill="FFFFFF"/>
          <w:lang w:bidi="ar"/>
        </w:rPr>
      </w:pPr>
      <w:r>
        <w:rPr>
          <w:rFonts w:ascii="仿宋" w:hAnsi="仿宋" w:eastAsia="仿宋" w:cs="仿宋"/>
          <w:color w:val="000000"/>
          <w:kern w:val="0"/>
          <w:sz w:val="32"/>
          <w:szCs w:val="32"/>
          <w:shd w:val="clear" w:color="auto" w:fill="FFFFFF"/>
          <w:lang w:bidi="ar"/>
        </w:rPr>
        <w:t>4</w:t>
      </w:r>
      <w:r>
        <w:rPr>
          <w:rFonts w:hint="eastAsia" w:ascii="仿宋" w:hAnsi="仿宋" w:eastAsia="仿宋" w:cs="仿宋"/>
          <w:color w:val="000000"/>
          <w:kern w:val="0"/>
          <w:sz w:val="32"/>
          <w:szCs w:val="32"/>
          <w:shd w:val="clear" w:color="auto" w:fill="FFFFFF"/>
          <w:lang w:bidi="ar"/>
        </w:rPr>
        <w:t>.企业降幅。</w:t>
      </w:r>
      <w:r>
        <w:rPr>
          <w:rFonts w:hint="eastAsia" w:ascii="仿宋" w:hAnsi="仿宋" w:eastAsia="仿宋" w:cs="仿宋"/>
          <w:color w:val="000000"/>
          <w:kern w:val="0"/>
          <w:sz w:val="32"/>
          <w:szCs w:val="32"/>
          <w:highlight w:val="none"/>
          <w:shd w:val="clear" w:color="auto" w:fill="FFFFFF"/>
          <w:lang w:bidi="ar"/>
        </w:rPr>
        <w:t>每个分组企业基准价与企业加权报价之差和企业基准价的比值，</w:t>
      </w:r>
      <w:r>
        <w:rPr>
          <w:rFonts w:hint="eastAsia" w:ascii="仿宋" w:hAnsi="仿宋" w:eastAsia="仿宋" w:cs="仿宋"/>
          <w:color w:val="000000"/>
          <w:kern w:val="0"/>
          <w:sz w:val="32"/>
          <w:szCs w:val="32"/>
          <w:shd w:val="clear" w:color="auto" w:fill="FFFFFF"/>
          <w:lang w:bidi="ar"/>
        </w:rPr>
        <w:t>即为企业降幅，此降幅仅作为评定企业是否中选使用，企业降幅保留小数点后 2 位。</w:t>
      </w:r>
    </w:p>
    <w:p>
      <w:pPr>
        <w:spacing w:line="560" w:lineRule="exact"/>
        <w:ind w:firstLine="64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例如：A企业1组企业降幅=（A企业1组企业基准价-A企业1组企业报价）/A企业1组企业基准价×100%</w:t>
      </w:r>
    </w:p>
    <w:p>
      <w:pPr>
        <w:spacing w:line="560" w:lineRule="exact"/>
        <w:ind w:firstLine="640" w:firstLineChars="200"/>
        <w:rPr>
          <w:rFonts w:ascii="仿宋" w:hAnsi="仿宋" w:eastAsia="仿宋" w:cs="仿宋"/>
          <w:color w:val="000000"/>
          <w:kern w:val="0"/>
          <w:sz w:val="32"/>
          <w:szCs w:val="32"/>
          <w:shd w:val="clear" w:color="auto" w:fill="FFFFFF"/>
          <w:lang w:bidi="ar"/>
        </w:rPr>
      </w:pPr>
      <w:r>
        <w:rPr>
          <w:rFonts w:ascii="仿宋" w:hAnsi="仿宋" w:eastAsia="仿宋" w:cs="仿宋"/>
          <w:color w:val="000000"/>
          <w:kern w:val="0"/>
          <w:sz w:val="32"/>
          <w:szCs w:val="32"/>
          <w:shd w:val="clear" w:color="auto" w:fill="FFFFFF"/>
          <w:lang w:bidi="ar"/>
        </w:rPr>
        <w:t>5</w:t>
      </w:r>
      <w:r>
        <w:rPr>
          <w:rFonts w:hint="eastAsia" w:ascii="仿宋" w:hAnsi="仿宋" w:eastAsia="仿宋" w:cs="仿宋"/>
          <w:color w:val="000000"/>
          <w:kern w:val="0"/>
          <w:sz w:val="32"/>
          <w:szCs w:val="32"/>
          <w:shd w:val="clear" w:color="auto" w:fill="FFFFFF"/>
          <w:lang w:bidi="ar"/>
        </w:rPr>
        <w:t>.报价过程中申报企业可以放弃某个产品类型组，但不能只放弃1条或几条</w:t>
      </w:r>
      <w:r>
        <w:rPr>
          <w:rFonts w:hint="eastAsia" w:ascii="仿宋" w:hAnsi="仿宋" w:eastAsia="仿宋" w:cs="仿宋"/>
          <w:color w:val="000000"/>
          <w:kern w:val="0"/>
          <w:sz w:val="32"/>
          <w:szCs w:val="32"/>
          <w:shd w:val="clear" w:color="auto" w:fill="FFFFFF"/>
          <w:lang w:eastAsia="zh-CN" w:bidi="ar"/>
        </w:rPr>
        <w:t>规格、型号</w:t>
      </w:r>
      <w:r>
        <w:rPr>
          <w:rFonts w:hint="eastAsia" w:ascii="仿宋" w:hAnsi="仿宋" w:eastAsia="仿宋" w:cs="仿宋"/>
          <w:color w:val="000000"/>
          <w:kern w:val="0"/>
          <w:sz w:val="32"/>
          <w:szCs w:val="32"/>
          <w:shd w:val="clear" w:color="auto" w:fill="FFFFFF"/>
          <w:lang w:bidi="ar"/>
        </w:rPr>
        <w:t>产品，零报价和不报价均</w:t>
      </w:r>
      <w:r>
        <w:rPr>
          <w:rFonts w:hint="eastAsia" w:ascii="仿宋" w:hAnsi="仿宋" w:eastAsia="仿宋" w:cs="仿宋"/>
          <w:color w:val="000000"/>
          <w:kern w:val="0"/>
          <w:sz w:val="32"/>
          <w:szCs w:val="32"/>
          <w:shd w:val="clear" w:color="auto" w:fill="FFFFFF"/>
          <w:lang w:eastAsia="zh-CN" w:bidi="ar"/>
        </w:rPr>
        <w:t>视</w:t>
      </w:r>
      <w:r>
        <w:rPr>
          <w:rFonts w:hint="eastAsia" w:ascii="仿宋" w:hAnsi="仿宋" w:eastAsia="仿宋" w:cs="仿宋"/>
          <w:color w:val="000000"/>
          <w:kern w:val="0"/>
          <w:sz w:val="32"/>
          <w:szCs w:val="32"/>
          <w:shd w:val="clear" w:color="auto" w:fill="FFFFFF"/>
          <w:lang w:bidi="ar"/>
        </w:rPr>
        <w:t>为是放弃。</w:t>
      </w:r>
    </w:p>
    <w:p>
      <w:pPr>
        <w:spacing w:line="560" w:lineRule="exact"/>
        <w:ind w:firstLine="640"/>
        <w:rPr>
          <w:rFonts w:ascii="仿宋" w:hAnsi="仿宋" w:eastAsia="仿宋" w:cs="仿宋"/>
          <w:color w:val="000000"/>
          <w:kern w:val="0"/>
          <w:sz w:val="32"/>
          <w:szCs w:val="32"/>
          <w:shd w:val="clear" w:color="auto" w:fill="FFFFFF"/>
          <w:lang w:bidi="ar"/>
        </w:rPr>
      </w:pPr>
      <w:r>
        <w:rPr>
          <w:rFonts w:ascii="仿宋" w:hAnsi="仿宋" w:eastAsia="仿宋" w:cs="仿宋"/>
          <w:color w:val="000000"/>
          <w:kern w:val="0"/>
          <w:sz w:val="32"/>
          <w:szCs w:val="32"/>
          <w:shd w:val="clear" w:color="auto" w:fill="FFFFFF"/>
          <w:lang w:bidi="ar"/>
        </w:rPr>
        <w:t>6</w:t>
      </w:r>
      <w:r>
        <w:rPr>
          <w:rFonts w:hint="eastAsia" w:ascii="仿宋" w:hAnsi="仿宋" w:eastAsia="仿宋" w:cs="仿宋"/>
          <w:color w:val="000000"/>
          <w:kern w:val="0"/>
          <w:sz w:val="32"/>
          <w:szCs w:val="32"/>
          <w:shd w:val="clear" w:color="auto" w:fill="FFFFFF"/>
          <w:lang w:bidi="ar"/>
        </w:rPr>
        <w:t>.同组同注册证下同类别的不同面积的硬脑膜补片、腹股沟疝和腹壁疝补片类需合理报价，原则上不得出现小规格比大规格价格高的情况。</w:t>
      </w:r>
      <w:r>
        <w:rPr>
          <w:rFonts w:hint="eastAsia" w:ascii="仿宋" w:hAnsi="仿宋" w:eastAsia="仿宋" w:cs="仿宋"/>
          <w:color w:val="000000"/>
          <w:kern w:val="0"/>
          <w:sz w:val="32"/>
          <w:szCs w:val="32"/>
          <w:highlight w:val="none"/>
          <w:shd w:val="clear" w:color="auto" w:fill="FFFFFF"/>
          <w:lang w:bidi="ar"/>
        </w:rPr>
        <w:t>无合理情况说明的，此类情形的价高产品型号不列入拟中标范围。</w:t>
      </w:r>
    </w:p>
    <w:p>
      <w:pPr>
        <w:widowControl/>
        <w:shd w:val="clear" w:color="auto" w:fill="FFFFFF"/>
        <w:spacing w:line="560" w:lineRule="exact"/>
        <w:ind w:firstLine="640"/>
        <w:rPr>
          <w:rFonts w:ascii="楷体" w:hAnsi="楷体" w:eastAsia="楷体" w:cs="楷体"/>
          <w:color w:val="000000"/>
          <w:kern w:val="0"/>
          <w:sz w:val="32"/>
          <w:szCs w:val="32"/>
          <w:shd w:val="clear" w:color="auto" w:fill="FFFFFF"/>
          <w:lang w:bidi="ar"/>
        </w:rPr>
      </w:pPr>
      <w:r>
        <w:rPr>
          <w:rFonts w:hint="eastAsia" w:ascii="楷体" w:hAnsi="楷体" w:eastAsia="楷体" w:cs="楷体"/>
          <w:color w:val="000000"/>
          <w:kern w:val="0"/>
          <w:sz w:val="32"/>
          <w:szCs w:val="32"/>
          <w:shd w:val="clear" w:color="auto" w:fill="FFFFFF"/>
          <w:lang w:bidi="ar"/>
        </w:rPr>
        <w:t>（五）拟中选产品确定</w:t>
      </w:r>
    </w:p>
    <w:p>
      <w:pPr>
        <w:spacing w:line="560" w:lineRule="exact"/>
        <w:ind w:firstLine="64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每个</w:t>
      </w:r>
      <w:r>
        <w:rPr>
          <w:rFonts w:hint="eastAsia" w:ascii="仿宋" w:hAnsi="仿宋" w:eastAsia="仿宋" w:cs="仿宋"/>
          <w:color w:val="000000"/>
          <w:kern w:val="0"/>
          <w:sz w:val="32"/>
          <w:szCs w:val="32"/>
          <w:shd w:val="clear" w:color="auto" w:fill="FFFFFF"/>
          <w:lang w:val="en-US" w:eastAsia="zh-CN" w:bidi="ar"/>
        </w:rPr>
        <w:t>分</w:t>
      </w:r>
      <w:r>
        <w:rPr>
          <w:rFonts w:hint="eastAsia" w:ascii="仿宋" w:hAnsi="仿宋" w:eastAsia="仿宋" w:cs="仿宋"/>
          <w:color w:val="000000"/>
          <w:kern w:val="0"/>
          <w:sz w:val="32"/>
          <w:szCs w:val="32"/>
          <w:shd w:val="clear" w:color="auto" w:fill="FFFFFF"/>
          <w:lang w:bidi="ar"/>
        </w:rPr>
        <w:t>组申报企业的企业降幅从大到小进行排序，若申报企业拟中选，则申报企业该类型组所有产品均拟中选。</w:t>
      </w:r>
    </w:p>
    <w:p>
      <w:pPr>
        <w:spacing w:line="560" w:lineRule="exact"/>
        <w:ind w:firstLine="64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1.同组申报企业数＜3家时，</w:t>
      </w:r>
      <w:r>
        <w:rPr>
          <w:rFonts w:hint="eastAsia" w:ascii="仿宋" w:hAnsi="仿宋" w:eastAsia="仿宋" w:cs="仿宋"/>
          <w:color w:val="000000"/>
          <w:kern w:val="0"/>
          <w:sz w:val="32"/>
          <w:szCs w:val="32"/>
          <w:highlight w:val="none"/>
          <w:shd w:val="clear" w:color="auto" w:fill="FFFFFF"/>
          <w:lang w:bidi="ar"/>
        </w:rPr>
        <w:t>以同类</w:t>
      </w:r>
      <w:r>
        <w:rPr>
          <w:rFonts w:hint="eastAsia" w:ascii="仿宋" w:hAnsi="仿宋" w:eastAsia="仿宋" w:cs="仿宋"/>
          <w:color w:val="000000"/>
          <w:kern w:val="0"/>
          <w:sz w:val="32"/>
          <w:szCs w:val="32"/>
          <w:highlight w:val="none"/>
          <w:shd w:val="clear" w:color="auto" w:fill="FFFFFF"/>
          <w:lang w:eastAsia="zh-CN" w:bidi="ar"/>
        </w:rPr>
        <w:t>其他</w:t>
      </w:r>
      <w:r>
        <w:rPr>
          <w:rFonts w:hint="eastAsia" w:ascii="仿宋" w:hAnsi="仿宋" w:eastAsia="仿宋" w:cs="仿宋"/>
          <w:color w:val="000000"/>
          <w:kern w:val="0"/>
          <w:sz w:val="32"/>
          <w:szCs w:val="32"/>
          <w:highlight w:val="none"/>
          <w:shd w:val="clear" w:color="auto" w:fill="FFFFFF"/>
          <w:lang w:bidi="ar"/>
        </w:rPr>
        <w:t>分组竞价结果的平均降幅作为议价降幅标准，不低于平均降幅的确定为拟中选产品，低于平均降幅的产品淘汰。</w:t>
      </w:r>
    </w:p>
    <w:p>
      <w:pPr>
        <w:spacing w:line="560" w:lineRule="exact"/>
        <w:ind w:firstLine="64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2.A竞价组</w:t>
      </w:r>
    </w:p>
    <w:p>
      <w:pPr>
        <w:spacing w:line="560" w:lineRule="exact"/>
        <w:ind w:firstLine="64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拟中选规则一：每组按企业降幅从大到小进行排序，排名前80%的企业中选（四舍五入，保留整数）。若最后一个入围名额出现相同降幅时，本组已经产生淘汰则同时入围</w:t>
      </w:r>
      <w:r>
        <w:rPr>
          <w:rFonts w:hint="eastAsia" w:ascii="仿宋" w:hAnsi="仿宋" w:eastAsia="仿宋" w:cs="仿宋"/>
          <w:color w:val="000000"/>
          <w:kern w:val="0"/>
          <w:sz w:val="32"/>
          <w:szCs w:val="32"/>
          <w:shd w:val="clear" w:color="auto" w:fill="FFFFFF"/>
          <w:lang w:eastAsia="zh-CN" w:bidi="ar"/>
        </w:rPr>
        <w:t>，</w:t>
      </w:r>
      <w:r>
        <w:rPr>
          <w:rFonts w:hint="eastAsia" w:ascii="仿宋" w:hAnsi="仿宋" w:eastAsia="仿宋" w:cs="仿宋"/>
          <w:color w:val="000000"/>
          <w:kern w:val="0"/>
          <w:sz w:val="32"/>
          <w:szCs w:val="32"/>
          <w:shd w:val="clear" w:color="auto" w:fill="FFFFFF"/>
          <w:lang w:bidi="ar"/>
        </w:rPr>
        <w:t>本组未产生淘汰则同时淘汰。零报价和不报价占用淘汰名额。</w:t>
      </w:r>
    </w:p>
    <w:p>
      <w:pPr>
        <w:spacing w:line="560" w:lineRule="exact"/>
        <w:ind w:firstLine="64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拟中选规则二：在规则一</w:t>
      </w:r>
      <w:r>
        <w:rPr>
          <w:rFonts w:hint="eastAsia" w:ascii="仿宋" w:hAnsi="仿宋" w:eastAsia="仿宋" w:cs="仿宋"/>
          <w:color w:val="000000"/>
          <w:kern w:val="0"/>
          <w:sz w:val="32"/>
          <w:szCs w:val="32"/>
          <w:shd w:val="clear" w:color="auto" w:fill="FFFFFF"/>
          <w:lang w:val="en-US" w:eastAsia="zh-CN" w:bidi="ar"/>
        </w:rPr>
        <w:t>淘汰</w:t>
      </w:r>
      <w:r>
        <w:rPr>
          <w:rFonts w:hint="eastAsia" w:ascii="仿宋" w:hAnsi="仿宋" w:eastAsia="仿宋" w:cs="仿宋"/>
          <w:color w:val="000000"/>
          <w:kern w:val="0"/>
          <w:sz w:val="32"/>
          <w:szCs w:val="32"/>
          <w:shd w:val="clear" w:color="auto" w:fill="FFFFFF"/>
          <w:lang w:bidi="ar"/>
        </w:rPr>
        <w:t>的情况下，</w:t>
      </w:r>
      <w:r>
        <w:rPr>
          <w:rFonts w:hint="eastAsia" w:ascii="仿宋" w:hAnsi="仿宋" w:eastAsia="仿宋" w:cs="仿宋"/>
          <w:color w:val="000000"/>
          <w:kern w:val="0"/>
          <w:sz w:val="32"/>
          <w:szCs w:val="32"/>
          <w:shd w:val="clear" w:color="auto" w:fill="FFFFFF"/>
          <w:lang w:eastAsia="zh-CN" w:bidi="ar"/>
        </w:rPr>
        <w:t>企业最小加权报价不</w:t>
      </w:r>
      <w:r>
        <w:rPr>
          <w:rFonts w:hint="eastAsia" w:ascii="仿宋" w:hAnsi="仿宋" w:eastAsia="仿宋" w:cs="仿宋"/>
          <w:color w:val="000000"/>
          <w:kern w:val="0"/>
          <w:sz w:val="32"/>
          <w:szCs w:val="32"/>
          <w:shd w:val="clear" w:color="auto" w:fill="FFFFFF"/>
          <w:lang w:bidi="ar"/>
        </w:rPr>
        <w:t>淘汰</w:t>
      </w:r>
      <w:r>
        <w:rPr>
          <w:rFonts w:hint="eastAsia" w:ascii="仿宋" w:hAnsi="仿宋" w:eastAsia="仿宋" w:cs="仿宋"/>
          <w:color w:val="000000"/>
          <w:kern w:val="0"/>
          <w:sz w:val="32"/>
          <w:szCs w:val="32"/>
          <w:shd w:val="clear" w:color="auto" w:fill="FFFFFF"/>
          <w:lang w:eastAsia="zh-CN" w:bidi="ar"/>
        </w:rPr>
        <w:t>。</w:t>
      </w:r>
      <w:r>
        <w:rPr>
          <w:rFonts w:hint="eastAsia" w:ascii="仿宋" w:hAnsi="仿宋" w:eastAsia="仿宋" w:cs="仿宋"/>
          <w:color w:val="000000"/>
          <w:kern w:val="0"/>
          <w:sz w:val="32"/>
          <w:szCs w:val="32"/>
          <w:shd w:val="clear" w:color="auto" w:fill="FFFFFF"/>
          <w:lang w:bidi="ar"/>
        </w:rPr>
        <w:t xml:space="preserve">疝补片降幅≥50%的企业，不淘汰。硬脑膜补片降幅≥70%，不淘汰。 </w:t>
      </w:r>
    </w:p>
    <w:p>
      <w:pPr>
        <w:spacing w:line="560" w:lineRule="exact"/>
        <w:ind w:firstLine="64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3.B竞价组</w:t>
      </w:r>
    </w:p>
    <w:p>
      <w:pPr>
        <w:spacing w:line="560" w:lineRule="exact"/>
        <w:ind w:firstLine="64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拟中选规则一：按企业降幅从大到小进行排序</w:t>
      </w:r>
      <w:r>
        <w:rPr>
          <w:rFonts w:hint="eastAsia" w:ascii="仿宋" w:hAnsi="仿宋" w:eastAsia="仿宋" w:cs="仿宋"/>
          <w:kern w:val="0"/>
          <w:sz w:val="32"/>
          <w:szCs w:val="32"/>
          <w:shd w:val="clear" w:color="auto" w:fill="FFFFFF"/>
          <w:lang w:bidi="ar"/>
        </w:rPr>
        <w:t>，且产品降幅不得低于A组的最小降幅，排</w:t>
      </w:r>
      <w:r>
        <w:rPr>
          <w:rFonts w:hint="eastAsia" w:ascii="仿宋" w:hAnsi="仿宋" w:eastAsia="仿宋" w:cs="仿宋"/>
          <w:color w:val="000000"/>
          <w:kern w:val="0"/>
          <w:sz w:val="32"/>
          <w:szCs w:val="32"/>
          <w:shd w:val="clear" w:color="auto" w:fill="FFFFFF"/>
          <w:lang w:bidi="ar"/>
        </w:rPr>
        <w:t>名前</w:t>
      </w:r>
      <w:r>
        <w:rPr>
          <w:rFonts w:hint="eastAsia" w:ascii="仿宋" w:hAnsi="仿宋" w:eastAsia="仿宋" w:cs="仿宋"/>
          <w:color w:val="000000"/>
          <w:kern w:val="0"/>
          <w:sz w:val="32"/>
          <w:szCs w:val="32"/>
          <w:shd w:val="clear" w:color="auto" w:fill="FFFFFF"/>
          <w:lang w:val="en-US" w:eastAsia="zh-CN" w:bidi="ar"/>
        </w:rPr>
        <w:t>7</w:t>
      </w:r>
      <w:r>
        <w:rPr>
          <w:rFonts w:hint="eastAsia" w:ascii="仿宋" w:hAnsi="仿宋" w:eastAsia="仿宋" w:cs="仿宋"/>
          <w:color w:val="000000"/>
          <w:kern w:val="0"/>
          <w:sz w:val="32"/>
          <w:szCs w:val="32"/>
          <w:shd w:val="clear" w:color="auto" w:fill="FFFFFF"/>
          <w:lang w:bidi="ar"/>
        </w:rPr>
        <w:t>0%的企业中选（四舍五入，保留整数）。若最后一个入围名额出现相同降幅时则同时淘汰。零报价和不报价不占用淘汰名额。</w:t>
      </w:r>
    </w:p>
    <w:p>
      <w:pPr>
        <w:spacing w:line="560" w:lineRule="exact"/>
        <w:ind w:firstLine="640"/>
        <w:rPr>
          <w:rFonts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拟中选规则二：如果拟中选规则一淘汰的企业降幅大于同组A竞价组的最大降幅（含A竞价组拟中选规则二企业报价）的，获得拟中选资格。</w:t>
      </w:r>
    </w:p>
    <w:p>
      <w:pPr>
        <w:widowControl/>
        <w:shd w:val="clear" w:color="auto" w:fill="FFFFFF"/>
        <w:spacing w:before="156"/>
        <w:ind w:firstLine="640"/>
        <w:rPr>
          <w:rFonts w:ascii="Calibri" w:hAnsi="Calibri" w:cs="Calibri"/>
          <w:color w:val="000000"/>
          <w:szCs w:val="21"/>
        </w:rPr>
      </w:pPr>
      <w:r>
        <w:rPr>
          <w:rFonts w:hint="eastAsia" w:ascii="黑体" w:hAnsi="宋体" w:eastAsia="黑体" w:cs="黑体"/>
          <w:color w:val="000000"/>
          <w:kern w:val="0"/>
          <w:sz w:val="32"/>
          <w:szCs w:val="32"/>
          <w:shd w:val="clear" w:color="auto" w:fill="FFFFFF"/>
          <w:lang w:eastAsia="zh-CN" w:bidi="ar"/>
        </w:rPr>
        <w:t>七</w:t>
      </w:r>
      <w:r>
        <w:rPr>
          <w:rFonts w:hint="eastAsia" w:ascii="黑体" w:hAnsi="宋体" w:eastAsia="黑体" w:cs="黑体"/>
          <w:color w:val="000000"/>
          <w:kern w:val="0"/>
          <w:sz w:val="32"/>
          <w:szCs w:val="32"/>
          <w:shd w:val="clear" w:color="auto" w:fill="FFFFFF"/>
          <w:lang w:bidi="ar"/>
        </w:rPr>
        <w:t>、中选产品确定</w:t>
      </w:r>
    </w:p>
    <w:p>
      <w:pPr>
        <w:spacing w:line="560" w:lineRule="exact"/>
        <w:ind w:firstLine="640"/>
        <w:rPr>
          <w:rFonts w:ascii="方正楷体_GBK" w:hAnsi="方正楷体_GBK" w:eastAsia="方正楷体_GBK" w:cs="方正楷体_GBK"/>
          <w:color w:val="000000"/>
          <w:kern w:val="0"/>
          <w:sz w:val="32"/>
          <w:szCs w:val="32"/>
          <w:shd w:val="clear" w:color="auto" w:fill="FFFFFF"/>
          <w:lang w:bidi="ar"/>
        </w:rPr>
      </w:pPr>
      <w:r>
        <w:rPr>
          <w:rFonts w:hint="eastAsia" w:ascii="方正楷体_GBK" w:hAnsi="方正楷体_GBK" w:eastAsia="方正楷体_GBK" w:cs="方正楷体_GBK"/>
          <w:color w:val="000000"/>
          <w:kern w:val="0"/>
          <w:sz w:val="32"/>
          <w:szCs w:val="32"/>
          <w:shd w:val="clear" w:color="auto" w:fill="FFFFFF"/>
          <w:lang w:bidi="ar"/>
        </w:rPr>
        <w:t>（一）拟中选结果公示</w:t>
      </w:r>
    </w:p>
    <w:p>
      <w:pPr>
        <w:spacing w:line="560" w:lineRule="exact"/>
        <w:ind w:firstLine="64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拟中选结果将在“辽宁省药品和医用耗材集中采购网”公示3天，并接受申诉质疑，申诉质疑应在公示期间提出，并依法依规提供合法有效证据材料，未提供相应证据材料或公示期结束后提出的申诉质疑，原则上不予受理。</w:t>
      </w:r>
    </w:p>
    <w:p>
      <w:pPr>
        <w:spacing w:line="560" w:lineRule="exact"/>
        <w:ind w:firstLine="640"/>
        <w:rPr>
          <w:rFonts w:ascii="方正楷体_GBK" w:hAnsi="方正楷体_GBK" w:eastAsia="方正楷体_GBK" w:cs="方正楷体_GBK"/>
          <w:color w:val="000000"/>
          <w:kern w:val="0"/>
          <w:sz w:val="32"/>
          <w:szCs w:val="32"/>
          <w:shd w:val="clear" w:color="auto" w:fill="FFFFFF"/>
          <w:lang w:bidi="ar"/>
        </w:rPr>
      </w:pPr>
      <w:r>
        <w:rPr>
          <w:rFonts w:hint="eastAsia" w:ascii="方正楷体_GBK" w:hAnsi="方正楷体_GBK" w:eastAsia="方正楷体_GBK" w:cs="方正楷体_GBK"/>
          <w:color w:val="000000"/>
          <w:kern w:val="0"/>
          <w:sz w:val="32"/>
          <w:szCs w:val="32"/>
          <w:shd w:val="clear" w:color="auto" w:fill="FFFFFF"/>
          <w:lang w:bidi="ar"/>
        </w:rPr>
        <w:t>（二）中选结果公布 </w:t>
      </w:r>
    </w:p>
    <w:p>
      <w:pPr>
        <w:spacing w:line="560" w:lineRule="exact"/>
        <w:ind w:firstLine="64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拟中选结果公示无异议后，由省际联盟采购办公室进行进行中选结果公布。</w:t>
      </w:r>
    </w:p>
    <w:p>
      <w:pPr>
        <w:widowControl/>
        <w:shd w:val="clear" w:color="auto" w:fill="FFFFFF"/>
        <w:spacing w:before="156"/>
        <w:ind w:firstLine="640"/>
        <w:rPr>
          <w:rFonts w:ascii="黑体" w:hAnsi="宋体" w:eastAsia="黑体" w:cs="黑体"/>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eastAsia="zh-CN" w:bidi="ar"/>
        </w:rPr>
        <w:t>八</w:t>
      </w:r>
      <w:r>
        <w:rPr>
          <w:rFonts w:hint="eastAsia" w:ascii="黑体" w:hAnsi="宋体" w:eastAsia="黑体" w:cs="黑体"/>
          <w:color w:val="000000"/>
          <w:kern w:val="0"/>
          <w:sz w:val="32"/>
          <w:szCs w:val="32"/>
          <w:shd w:val="clear" w:color="auto" w:fill="FFFFFF"/>
          <w:lang w:bidi="ar"/>
        </w:rPr>
        <w:t>、中选结果执行</w:t>
      </w:r>
    </w:p>
    <w:p>
      <w:pPr>
        <w:widowControl/>
        <w:shd w:val="clear" w:color="auto" w:fill="FFFFFF"/>
        <w:ind w:firstLine="640" w:firstLineChars="200"/>
        <w:rPr>
          <w:rFonts w:ascii="楷体" w:hAnsi="楷体" w:eastAsia="楷体" w:cs="楷体"/>
          <w:color w:val="000000"/>
          <w:kern w:val="0"/>
          <w:sz w:val="32"/>
          <w:szCs w:val="32"/>
          <w:shd w:val="clear" w:color="auto" w:fill="FFFFFF"/>
          <w:lang w:bidi="ar"/>
        </w:rPr>
      </w:pPr>
      <w:r>
        <w:rPr>
          <w:rFonts w:hint="eastAsia" w:ascii="楷体" w:hAnsi="楷体" w:eastAsia="楷体" w:cs="楷体"/>
          <w:color w:val="000000"/>
          <w:kern w:val="0"/>
          <w:sz w:val="32"/>
          <w:szCs w:val="32"/>
          <w:shd w:val="clear" w:color="auto" w:fill="FFFFFF"/>
          <w:lang w:bidi="ar"/>
        </w:rPr>
        <w:t>（一）协议采购量确定</w:t>
      </w:r>
    </w:p>
    <w:p>
      <w:pPr>
        <w:spacing w:line="560" w:lineRule="exact"/>
        <w:ind w:firstLine="64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医疗机构报送的意向采购量每个类型组以申报企业为单位分为直接计入协议采购量（已分配协议采购量）和医疗机构自主分配后计入协议采购量（待分配协议采购量），分两步确定意向采购量。</w:t>
      </w:r>
    </w:p>
    <w:p>
      <w:pPr>
        <w:spacing w:line="560" w:lineRule="exact"/>
        <w:ind w:firstLine="64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第一步：同一竞价组企业降幅由大到小排序，梯度分配意向采购量，同组企业报价相同排名并列且不占后续排名顺序。具体规则如下表，符合多个规则的按最小比例计算：</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6"/>
        <w:gridCol w:w="3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jc w:val="center"/>
              <w:rPr>
                <w:rFonts w:ascii="宋体" w:hAnsi="宋体" w:eastAsia="宋体" w:cs="宋体"/>
                <w:sz w:val="18"/>
                <w:szCs w:val="18"/>
              </w:rPr>
            </w:pPr>
            <w:r>
              <w:rPr>
                <w:rFonts w:hint="eastAsia" w:ascii="宋体" w:hAnsi="宋体" w:eastAsia="宋体" w:cs="宋体"/>
                <w:b/>
                <w:bCs/>
                <w:sz w:val="18"/>
                <w:szCs w:val="18"/>
              </w:rPr>
              <w:t>企业降幅由大到小排名-拟中选排名</w:t>
            </w:r>
          </w:p>
        </w:tc>
        <w:tc>
          <w:tcPr>
            <w:tcW w:w="3736" w:type="dxa"/>
          </w:tcPr>
          <w:p>
            <w:pPr>
              <w:jc w:val="center"/>
              <w:rPr>
                <w:rFonts w:ascii="宋体" w:hAnsi="宋体" w:eastAsia="宋体" w:cs="宋体"/>
                <w:sz w:val="18"/>
                <w:szCs w:val="18"/>
              </w:rPr>
            </w:pPr>
            <w:r>
              <w:rPr>
                <w:rFonts w:hint="eastAsia" w:ascii="宋体" w:hAnsi="宋体" w:eastAsia="宋体" w:cs="宋体"/>
                <w:b/>
                <w:bCs/>
                <w:sz w:val="18"/>
                <w:szCs w:val="18"/>
              </w:rPr>
              <w:t>已分配协议采购量比例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jc w:val="center"/>
              <w:rPr>
                <w:rFonts w:ascii="宋体" w:hAnsi="宋体" w:eastAsia="宋体" w:cs="宋体"/>
                <w:sz w:val="18"/>
                <w:szCs w:val="18"/>
              </w:rPr>
            </w:pPr>
            <w:r>
              <w:rPr>
                <w:rFonts w:hint="eastAsia" w:ascii="宋体" w:hAnsi="宋体" w:eastAsia="宋体" w:cs="宋体"/>
                <w:sz w:val="18"/>
                <w:szCs w:val="18"/>
              </w:rPr>
              <w:t>1</w:t>
            </w:r>
          </w:p>
        </w:tc>
        <w:tc>
          <w:tcPr>
            <w:tcW w:w="3736" w:type="dxa"/>
          </w:tcPr>
          <w:p>
            <w:pPr>
              <w:jc w:val="center"/>
              <w:rPr>
                <w:rFonts w:ascii="宋体" w:hAnsi="宋体" w:eastAsia="宋体" w:cs="宋体"/>
                <w:sz w:val="18"/>
                <w:szCs w:val="18"/>
              </w:rPr>
            </w:pPr>
            <w:r>
              <w:rPr>
                <w:rFonts w:hint="eastAsia" w:ascii="宋体" w:hAnsi="宋体" w:eastAsia="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jc w:val="center"/>
              <w:rPr>
                <w:rFonts w:ascii="宋体" w:hAnsi="宋体" w:eastAsia="宋体" w:cs="宋体"/>
                <w:sz w:val="18"/>
                <w:szCs w:val="18"/>
              </w:rPr>
            </w:pPr>
            <w:r>
              <w:rPr>
                <w:rFonts w:hint="eastAsia" w:ascii="宋体" w:hAnsi="宋体" w:eastAsia="宋体" w:cs="宋体"/>
                <w:sz w:val="18"/>
                <w:szCs w:val="18"/>
              </w:rPr>
              <w:t>2</w:t>
            </w:r>
          </w:p>
        </w:tc>
        <w:tc>
          <w:tcPr>
            <w:tcW w:w="3736" w:type="dxa"/>
          </w:tcPr>
          <w:p>
            <w:pPr>
              <w:jc w:val="center"/>
              <w:rPr>
                <w:rFonts w:ascii="宋体" w:hAnsi="宋体" w:eastAsia="宋体" w:cs="宋体"/>
                <w:sz w:val="18"/>
                <w:szCs w:val="18"/>
              </w:rPr>
            </w:pPr>
            <w:r>
              <w:rPr>
                <w:rFonts w:hint="eastAsia" w:ascii="宋体" w:hAnsi="宋体" w:eastAsia="宋体" w:cs="宋体"/>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86" w:type="dxa"/>
          </w:tcPr>
          <w:p>
            <w:pPr>
              <w:jc w:val="center"/>
              <w:rPr>
                <w:rFonts w:ascii="宋体" w:hAnsi="宋体" w:eastAsia="宋体" w:cs="宋体"/>
                <w:sz w:val="18"/>
                <w:szCs w:val="18"/>
              </w:rPr>
            </w:pPr>
            <w:r>
              <w:rPr>
                <w:rFonts w:hint="eastAsia" w:ascii="宋体" w:hAnsi="宋体" w:eastAsia="宋体" w:cs="宋体"/>
                <w:sz w:val="18"/>
                <w:szCs w:val="18"/>
              </w:rPr>
              <w:t>3</w:t>
            </w:r>
          </w:p>
        </w:tc>
        <w:tc>
          <w:tcPr>
            <w:tcW w:w="3736" w:type="dxa"/>
          </w:tcPr>
          <w:p>
            <w:pPr>
              <w:jc w:val="center"/>
              <w:rPr>
                <w:rFonts w:ascii="宋体" w:hAnsi="宋体" w:eastAsia="宋体" w:cs="宋体"/>
                <w:sz w:val="18"/>
                <w:szCs w:val="18"/>
              </w:rPr>
            </w:pPr>
            <w:r>
              <w:rPr>
                <w:rFonts w:hint="eastAsia" w:ascii="宋体" w:hAnsi="宋体" w:eastAsia="宋体" w:cs="宋体"/>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jc w:val="center"/>
              <w:rPr>
                <w:rFonts w:ascii="宋体" w:hAnsi="宋体" w:eastAsia="宋体" w:cs="宋体"/>
                <w:sz w:val="18"/>
                <w:szCs w:val="18"/>
              </w:rPr>
            </w:pPr>
            <w:r>
              <w:rPr>
                <w:rFonts w:hint="eastAsia" w:ascii="宋体" w:hAnsi="宋体" w:eastAsia="宋体" w:cs="宋体"/>
                <w:sz w:val="18"/>
                <w:szCs w:val="18"/>
              </w:rPr>
              <w:t>4</w:t>
            </w:r>
          </w:p>
        </w:tc>
        <w:tc>
          <w:tcPr>
            <w:tcW w:w="3736" w:type="dxa"/>
          </w:tcPr>
          <w:p>
            <w:pPr>
              <w:jc w:val="center"/>
              <w:rPr>
                <w:rFonts w:ascii="宋体" w:hAnsi="宋体" w:eastAsia="宋体" w:cs="宋体"/>
                <w:sz w:val="18"/>
                <w:szCs w:val="18"/>
              </w:rPr>
            </w:pPr>
            <w:r>
              <w:rPr>
                <w:rFonts w:hint="eastAsia" w:ascii="宋体" w:hAnsi="宋体" w:eastAsia="宋体" w:cs="宋体"/>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jc w:val="center"/>
              <w:rPr>
                <w:rFonts w:ascii="宋体" w:hAnsi="宋体" w:eastAsia="宋体" w:cs="宋体"/>
                <w:sz w:val="18"/>
                <w:szCs w:val="18"/>
              </w:rPr>
            </w:pPr>
            <w:r>
              <w:rPr>
                <w:rFonts w:hint="eastAsia" w:ascii="宋体" w:hAnsi="宋体" w:eastAsia="宋体" w:cs="宋体"/>
                <w:sz w:val="18"/>
                <w:szCs w:val="18"/>
              </w:rPr>
              <w:t>5</w:t>
            </w:r>
          </w:p>
        </w:tc>
        <w:tc>
          <w:tcPr>
            <w:tcW w:w="3736" w:type="dxa"/>
          </w:tcPr>
          <w:p>
            <w:pPr>
              <w:jc w:val="center"/>
              <w:rPr>
                <w:rFonts w:ascii="宋体" w:hAnsi="宋体" w:eastAsia="宋体" w:cs="宋体"/>
                <w:sz w:val="18"/>
                <w:szCs w:val="18"/>
              </w:rPr>
            </w:pPr>
            <w:r>
              <w:rPr>
                <w:rFonts w:hint="eastAsia" w:ascii="宋体" w:hAnsi="宋体" w:eastAsia="宋体" w:cs="宋体"/>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jc w:val="center"/>
              <w:rPr>
                <w:rFonts w:ascii="宋体" w:hAnsi="宋体" w:eastAsia="宋体" w:cs="宋体"/>
                <w:sz w:val="18"/>
                <w:szCs w:val="18"/>
              </w:rPr>
            </w:pPr>
            <w:r>
              <w:rPr>
                <w:rFonts w:hint="eastAsia" w:ascii="宋体" w:hAnsi="宋体" w:eastAsia="宋体" w:cs="宋体"/>
                <w:sz w:val="18"/>
                <w:szCs w:val="18"/>
              </w:rPr>
              <w:t>6至最后一名</w:t>
            </w:r>
          </w:p>
        </w:tc>
        <w:tc>
          <w:tcPr>
            <w:tcW w:w="3736" w:type="dxa"/>
          </w:tcPr>
          <w:p>
            <w:pPr>
              <w:jc w:val="center"/>
              <w:rPr>
                <w:rFonts w:ascii="宋体" w:hAnsi="宋体" w:eastAsia="宋体" w:cs="宋体"/>
                <w:sz w:val="18"/>
                <w:szCs w:val="18"/>
              </w:rPr>
            </w:pPr>
            <w:r>
              <w:rPr>
                <w:rFonts w:hint="eastAsia" w:ascii="宋体" w:hAnsi="宋体" w:eastAsia="宋体" w:cs="宋体"/>
                <w:sz w:val="18"/>
                <w:szCs w:val="18"/>
              </w:rPr>
              <w:t>50%</w:t>
            </w:r>
          </w:p>
        </w:tc>
      </w:tr>
    </w:tbl>
    <w:p>
      <w:pPr>
        <w:spacing w:line="560" w:lineRule="exact"/>
        <w:ind w:firstLine="640"/>
        <w:rPr>
          <w:rFonts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第二步：剩余意向采购量全部为待分配协议采购量由医疗机构根据自身实际使用情况自主分配，医疗机构可跨竞价组按照以下原则进行分配：</w:t>
      </w:r>
    </w:p>
    <w:p>
      <w:pPr>
        <w:spacing w:line="560" w:lineRule="exact"/>
        <w:ind w:firstLine="640"/>
        <w:rPr>
          <w:rFonts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1.可选择A竞价组中选的产品。</w:t>
      </w:r>
    </w:p>
    <w:p>
      <w:pPr>
        <w:spacing w:line="560" w:lineRule="exact"/>
        <w:ind w:firstLine="640"/>
        <w:rPr>
          <w:rFonts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2.可选择本医疗机构报送过需求量的中选产品。</w:t>
      </w:r>
    </w:p>
    <w:p>
      <w:pPr>
        <w:spacing w:line="560" w:lineRule="exact"/>
        <w:ind w:firstLine="640"/>
        <w:rPr>
          <w:rFonts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3.可选择比本医疗机构报送过需求量价格低的中选产品。</w:t>
      </w:r>
    </w:p>
    <w:p>
      <w:pPr>
        <w:widowControl/>
        <w:shd w:val="clear" w:color="auto" w:fill="FFFFFF"/>
        <w:ind w:firstLine="640" w:firstLineChars="200"/>
        <w:rPr>
          <w:rFonts w:ascii="楷体" w:hAnsi="楷体" w:eastAsia="楷体" w:cs="楷体"/>
          <w:color w:val="000000"/>
          <w:kern w:val="0"/>
          <w:sz w:val="32"/>
          <w:szCs w:val="32"/>
          <w:shd w:val="clear" w:color="auto" w:fill="FFFFFF"/>
          <w:lang w:bidi="ar"/>
        </w:rPr>
      </w:pPr>
      <w:r>
        <w:rPr>
          <w:rFonts w:hint="eastAsia" w:ascii="楷体" w:hAnsi="楷体" w:eastAsia="楷体" w:cs="楷体"/>
          <w:color w:val="000000"/>
          <w:kern w:val="0"/>
          <w:sz w:val="32"/>
          <w:szCs w:val="32"/>
          <w:shd w:val="clear" w:color="auto" w:fill="FFFFFF"/>
          <w:lang w:bidi="ar"/>
        </w:rPr>
        <w:t xml:space="preserve">（二）签订采购协议 </w:t>
      </w:r>
    </w:p>
    <w:p>
      <w:pPr>
        <w:spacing w:line="560" w:lineRule="exact"/>
        <w:ind w:firstLine="64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 xml:space="preserve">1.联盟地区医疗保障部门在中选结果发布后，按照中选产品及其中选价格在联盟省份医用耗材集中采购平台上完成挂网工作。 </w:t>
      </w:r>
    </w:p>
    <w:p>
      <w:pPr>
        <w:spacing w:line="560" w:lineRule="exact"/>
        <w:ind w:firstLine="64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2.联盟地区医疗保障部门按要求组织签订采购协议并执行，</w:t>
      </w:r>
      <w:r>
        <w:rPr>
          <w:rFonts w:hint="eastAsia" w:ascii="仿宋" w:hAnsi="仿宋" w:eastAsia="仿宋" w:cs="仿宋"/>
          <w:color w:val="000000"/>
          <w:kern w:val="0"/>
          <w:sz w:val="32"/>
          <w:szCs w:val="32"/>
          <w:shd w:val="clear" w:color="auto" w:fill="FFFFFF"/>
          <w:lang w:val="en-US" w:eastAsia="zh-CN" w:bidi="ar"/>
        </w:rPr>
        <w:t>采购协议</w:t>
      </w:r>
      <w:r>
        <w:rPr>
          <w:rFonts w:hint="eastAsia" w:ascii="仿宋" w:hAnsi="仿宋" w:eastAsia="仿宋" w:cs="仿宋"/>
          <w:color w:val="000000"/>
          <w:kern w:val="0"/>
          <w:sz w:val="32"/>
          <w:szCs w:val="32"/>
          <w:shd w:val="clear" w:color="auto" w:fill="FFFFFF"/>
          <w:lang w:bidi="ar"/>
        </w:rPr>
        <w:t>必须如实反映实际供应价格和采购量。</w:t>
      </w:r>
    </w:p>
    <w:p>
      <w:pPr>
        <w:spacing w:line="560" w:lineRule="exact"/>
        <w:ind w:firstLine="64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 xml:space="preserve">3.采购协议签订后，各方不得再订立背离协议实质性内容的其他协议或提出除协议之外的任何利益性要求。 </w:t>
      </w:r>
    </w:p>
    <w:p>
      <w:pPr>
        <w:spacing w:line="560" w:lineRule="exact"/>
        <w:ind w:firstLine="64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 xml:space="preserve">4.参与本次集中带量采购的医疗机构须严格执行中选价格，不得对中选产品进行二次议价。 </w:t>
      </w:r>
    </w:p>
    <w:p>
      <w:pPr>
        <w:widowControl/>
        <w:shd w:val="clear" w:color="auto" w:fill="FFFFFF"/>
        <w:spacing w:before="156"/>
        <w:ind w:firstLine="640"/>
        <w:rPr>
          <w:rFonts w:ascii="黑体" w:hAnsi="宋体" w:eastAsia="黑体" w:cs="黑体"/>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val="en-US" w:eastAsia="zh-CN" w:bidi="ar"/>
        </w:rPr>
        <w:t>九</w:t>
      </w:r>
      <w:r>
        <w:rPr>
          <w:rFonts w:hint="eastAsia" w:ascii="黑体" w:hAnsi="宋体" w:eastAsia="黑体" w:cs="黑体"/>
          <w:color w:val="000000"/>
          <w:kern w:val="0"/>
          <w:sz w:val="32"/>
          <w:szCs w:val="32"/>
          <w:shd w:val="clear" w:color="auto" w:fill="FFFFFF"/>
          <w:lang w:bidi="ar"/>
        </w:rPr>
        <w:t>、采购结果执行说明</w:t>
      </w:r>
    </w:p>
    <w:p>
      <w:pPr>
        <w:pStyle w:val="2"/>
        <w:ind w:firstLine="640" w:firstLineChars="200"/>
        <w:rPr>
          <w:rFonts w:hint="eastAsia"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医疗机构应及时支付货款，</w:t>
      </w:r>
      <w:r>
        <w:rPr>
          <w:rFonts w:hint="eastAsia" w:ascii="仿宋" w:hAnsi="仿宋" w:eastAsia="仿宋" w:cs="仿宋"/>
          <w:sz w:val="32"/>
          <w:szCs w:val="32"/>
          <w:highlight w:val="none"/>
          <w:lang w:val="en-US" w:eastAsia="zh-CN"/>
        </w:rPr>
        <w:t>货款</w:t>
      </w:r>
      <w:r>
        <w:rPr>
          <w:rFonts w:hint="eastAsia" w:ascii="仿宋" w:hAnsi="仿宋" w:eastAsia="仿宋" w:cs="仿宋"/>
          <w:sz w:val="32"/>
          <w:szCs w:val="32"/>
          <w:highlight w:val="none"/>
        </w:rPr>
        <w:t>在交货验收合格后的次月底前</w:t>
      </w:r>
      <w:r>
        <w:rPr>
          <w:rFonts w:hint="eastAsia" w:ascii="仿宋" w:hAnsi="仿宋" w:eastAsia="仿宋" w:cs="仿宋"/>
          <w:sz w:val="32"/>
          <w:szCs w:val="32"/>
          <w:highlight w:val="none"/>
          <w:lang w:val="en-US" w:eastAsia="zh-CN"/>
        </w:rPr>
        <w:t>完成支付</w:t>
      </w:r>
      <w:r>
        <w:rPr>
          <w:rFonts w:hint="eastAsia" w:ascii="仿宋" w:hAnsi="仿宋" w:eastAsia="仿宋" w:cs="仿宋"/>
          <w:color w:val="000000"/>
          <w:kern w:val="0"/>
          <w:sz w:val="32"/>
          <w:szCs w:val="32"/>
          <w:shd w:val="clear" w:color="auto" w:fill="FFFFFF"/>
          <w:lang w:bidi="ar"/>
        </w:rPr>
        <w:t>,具体办法由联盟省份自行制定。</w:t>
      </w:r>
    </w:p>
    <w:p>
      <w:pPr>
        <w:widowControl/>
        <w:shd w:val="clear" w:color="auto" w:fill="FFFFFF"/>
        <w:spacing w:before="156"/>
        <w:ind w:left="640"/>
        <w:rPr>
          <w:rFonts w:ascii="黑体" w:hAnsi="宋体" w:eastAsia="黑体" w:cs="黑体"/>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十、配送管理</w:t>
      </w:r>
    </w:p>
    <w:p>
      <w:pPr>
        <w:spacing w:line="560" w:lineRule="exact"/>
        <w:ind w:firstLine="64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 xml:space="preserve">（一）中选企业可以按照各联盟省份的规定，委托有资质的配送企业配送中选产品并签订委托配送协议。 </w:t>
      </w:r>
    </w:p>
    <w:p>
      <w:pPr>
        <w:spacing w:line="560" w:lineRule="exact"/>
        <w:ind w:firstLine="64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 xml:space="preserve">（二）承担中选产品配送工作的配送企业应对医疗机构订单及时响应，确保临床使用需求。 </w:t>
      </w:r>
    </w:p>
    <w:p>
      <w:pPr>
        <w:spacing w:line="560" w:lineRule="exact"/>
        <w:ind w:firstLine="64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（三）联盟地区医疗机构出现断货、缺货、型号不全、配送不及时、配套服务不到位等情况，</w:t>
      </w:r>
      <w:r>
        <w:rPr>
          <w:rFonts w:hint="eastAsia" w:ascii="仿宋" w:hAnsi="仿宋" w:eastAsia="仿宋" w:cs="仿宋"/>
          <w:color w:val="000000"/>
          <w:kern w:val="0"/>
          <w:sz w:val="32"/>
          <w:szCs w:val="32"/>
          <w:shd w:val="clear" w:color="auto" w:fill="FFFFFF"/>
          <w:lang w:val="en-US" w:eastAsia="zh-CN" w:bidi="ar"/>
        </w:rPr>
        <w:t>联盟地区医疗保障部门</w:t>
      </w:r>
      <w:r>
        <w:rPr>
          <w:rFonts w:hint="eastAsia" w:ascii="仿宋" w:hAnsi="仿宋" w:eastAsia="仿宋" w:cs="仿宋"/>
          <w:color w:val="000000"/>
          <w:kern w:val="0"/>
          <w:sz w:val="32"/>
          <w:szCs w:val="32"/>
          <w:shd w:val="clear" w:color="auto" w:fill="FFFFFF"/>
          <w:lang w:bidi="ar"/>
        </w:rPr>
        <w:t>核查后约谈中选企业无任何</w:t>
      </w:r>
      <w:r>
        <w:rPr>
          <w:rFonts w:hint="eastAsia" w:ascii="仿宋" w:hAnsi="仿宋" w:eastAsia="仿宋" w:cs="仿宋"/>
          <w:color w:val="000000"/>
          <w:kern w:val="0"/>
          <w:sz w:val="32"/>
          <w:szCs w:val="32"/>
          <w:shd w:val="clear" w:color="auto" w:fill="FFFFFF"/>
          <w:lang w:val="en-US" w:eastAsia="zh-CN" w:bidi="ar"/>
        </w:rPr>
        <w:t>有效</w:t>
      </w:r>
      <w:r>
        <w:rPr>
          <w:rFonts w:hint="eastAsia" w:ascii="仿宋" w:hAnsi="仿宋" w:eastAsia="仿宋" w:cs="仿宋"/>
          <w:color w:val="000000"/>
          <w:kern w:val="0"/>
          <w:sz w:val="32"/>
          <w:szCs w:val="32"/>
          <w:shd w:val="clear" w:color="auto" w:fill="FFFFFF"/>
          <w:lang w:bidi="ar"/>
        </w:rPr>
        <w:t>改进</w:t>
      </w:r>
      <w:r>
        <w:rPr>
          <w:rFonts w:hint="eastAsia" w:ascii="仿宋" w:hAnsi="仿宋" w:eastAsia="仿宋" w:cs="仿宋"/>
          <w:color w:val="000000"/>
          <w:kern w:val="0"/>
          <w:sz w:val="32"/>
          <w:szCs w:val="32"/>
          <w:shd w:val="clear" w:color="auto" w:fill="FFFFFF"/>
          <w:lang w:val="en-US" w:eastAsia="zh-CN" w:bidi="ar"/>
        </w:rPr>
        <w:t>的</w:t>
      </w:r>
      <w:r>
        <w:rPr>
          <w:rFonts w:hint="eastAsia" w:ascii="仿宋" w:hAnsi="仿宋" w:eastAsia="仿宋" w:cs="仿宋"/>
          <w:color w:val="000000"/>
          <w:kern w:val="0"/>
          <w:sz w:val="32"/>
          <w:szCs w:val="32"/>
          <w:shd w:val="clear" w:color="auto" w:fill="FFFFFF"/>
          <w:lang w:bidi="ar"/>
        </w:rPr>
        <w:t>，可由省际联盟采购办公室以公告形式停止该企业中选资格，未执行量视情况分配给其他中选企业。</w:t>
      </w:r>
    </w:p>
    <w:p>
      <w:pPr>
        <w:widowControl/>
        <w:shd w:val="clear" w:color="auto" w:fill="FFFFFF"/>
        <w:spacing w:before="156"/>
        <w:ind w:left="640"/>
        <w:rPr>
          <w:rFonts w:ascii="黑体" w:hAnsi="宋体" w:eastAsia="黑体" w:cs="黑体"/>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十</w:t>
      </w:r>
      <w:r>
        <w:rPr>
          <w:rFonts w:hint="eastAsia" w:ascii="黑体" w:hAnsi="宋体" w:eastAsia="黑体" w:cs="黑体"/>
          <w:color w:val="000000"/>
          <w:kern w:val="0"/>
          <w:sz w:val="32"/>
          <w:szCs w:val="32"/>
          <w:shd w:val="clear" w:color="auto" w:fill="FFFFFF"/>
          <w:lang w:val="en-US" w:eastAsia="zh-CN" w:bidi="ar"/>
        </w:rPr>
        <w:t>一</w:t>
      </w:r>
      <w:r>
        <w:rPr>
          <w:rFonts w:hint="eastAsia" w:ascii="黑体" w:hAnsi="宋体" w:eastAsia="黑体" w:cs="黑体"/>
          <w:color w:val="000000"/>
          <w:kern w:val="0"/>
          <w:sz w:val="32"/>
          <w:szCs w:val="32"/>
          <w:shd w:val="clear" w:color="auto" w:fill="FFFFFF"/>
          <w:lang w:bidi="ar"/>
        </w:rPr>
        <w:t xml:space="preserve">、违约处罚   </w:t>
      </w:r>
    </w:p>
    <w:p>
      <w:pPr>
        <w:spacing w:line="560" w:lineRule="exact"/>
        <w:ind w:firstLine="640"/>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申报企业、中选企业、配送企业如有以下行为，视情节轻重，省际联盟采购办公室有权取消中选资格，同时按照医药价格和招采信用评价制度规定予以记录。</w:t>
      </w:r>
    </w:p>
    <w:p>
      <w:pPr>
        <w:spacing w:line="540" w:lineRule="exact"/>
        <w:ind w:firstLine="641"/>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（一）申报产品不符合“申报产品资格”涉嫌不如实提供材料。</w:t>
      </w:r>
    </w:p>
    <w:p>
      <w:pPr>
        <w:spacing w:line="540" w:lineRule="exact"/>
        <w:ind w:firstLine="641"/>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（二）以低于成本的价格恶意申报，扰乱市场秩序；蓄意干扰集中采购相关工作秩序。</w:t>
      </w:r>
    </w:p>
    <w:p>
      <w:pPr>
        <w:spacing w:line="540" w:lineRule="exact"/>
        <w:ind w:firstLine="641"/>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（三）相互串通申报、协商产品基准价，排斥其他申报企业的公平竞争，损害采购方或者其他申报企业的合法利益。</w:t>
      </w:r>
    </w:p>
    <w:p>
      <w:pPr>
        <w:spacing w:line="540" w:lineRule="exact"/>
        <w:ind w:firstLine="641"/>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（四）提供虚假证明文件及文献资料，或者以其他方式弄虚作假，骗取中选。</w:t>
      </w:r>
    </w:p>
    <w:p>
      <w:pPr>
        <w:spacing w:line="540" w:lineRule="exact"/>
        <w:ind w:firstLine="641"/>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（五）以向采购方、省际联盟采购办公室、集采机构人员</w:t>
      </w:r>
      <w:r>
        <w:rPr>
          <w:rFonts w:hint="eastAsia" w:ascii="仿宋" w:hAnsi="仿宋" w:eastAsia="仿宋" w:cs="仿宋"/>
          <w:color w:val="000000"/>
          <w:kern w:val="0"/>
          <w:sz w:val="32"/>
          <w:szCs w:val="32"/>
          <w:shd w:val="clear" w:color="auto" w:fill="FFFFFF"/>
          <w:lang w:eastAsia="zh-CN" w:bidi="ar"/>
        </w:rPr>
        <w:t>、</w:t>
      </w:r>
      <w:r>
        <w:rPr>
          <w:rFonts w:hint="eastAsia" w:ascii="仿宋" w:hAnsi="仿宋" w:eastAsia="仿宋" w:cs="仿宋"/>
          <w:color w:val="000000"/>
          <w:kern w:val="0"/>
          <w:sz w:val="32"/>
          <w:szCs w:val="32"/>
          <w:shd w:val="clear" w:color="auto" w:fill="FFFFFF"/>
          <w:lang w:bidi="ar"/>
        </w:rPr>
        <w:t>评审专家行贿等手段牟取中选资格。</w:t>
      </w:r>
    </w:p>
    <w:p>
      <w:pPr>
        <w:spacing w:line="540" w:lineRule="exact"/>
        <w:ind w:firstLine="641"/>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（六）在规定期限内不签订采购协议；中选后放弃中选资格；中选产品发生严重质量问题；中选企业严重违背在申报材料中作出的承诺。</w:t>
      </w:r>
    </w:p>
    <w:p>
      <w:pPr>
        <w:spacing w:line="540" w:lineRule="exact"/>
        <w:ind w:firstLine="641"/>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（七）中选企业、配送企业未按采购协议要求配送、供货，影响到临床使用。</w:t>
      </w:r>
    </w:p>
    <w:p>
      <w:pPr>
        <w:spacing w:line="540" w:lineRule="exact"/>
        <w:ind w:firstLine="641"/>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（八）其他违反法律法规的行为。 </w:t>
      </w:r>
    </w:p>
    <w:p>
      <w:pPr>
        <w:widowControl/>
        <w:shd w:val="clear" w:color="auto" w:fill="FFFFFF"/>
        <w:spacing w:before="156" w:line="540" w:lineRule="exact"/>
        <w:ind w:firstLine="641"/>
        <w:rPr>
          <w:rFonts w:ascii="黑体" w:hAnsi="宋体" w:eastAsia="黑体" w:cs="黑体"/>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十</w:t>
      </w:r>
      <w:r>
        <w:rPr>
          <w:rFonts w:hint="eastAsia" w:ascii="黑体" w:hAnsi="宋体" w:eastAsia="黑体" w:cs="黑体"/>
          <w:color w:val="000000"/>
          <w:kern w:val="0"/>
          <w:sz w:val="32"/>
          <w:szCs w:val="32"/>
          <w:shd w:val="clear" w:color="auto" w:fill="FFFFFF"/>
          <w:lang w:val="en-US" w:eastAsia="zh-CN" w:bidi="ar"/>
        </w:rPr>
        <w:t>二</w:t>
      </w:r>
      <w:r>
        <w:rPr>
          <w:rFonts w:hint="eastAsia" w:ascii="黑体" w:hAnsi="宋体" w:eastAsia="黑体" w:cs="黑体"/>
          <w:color w:val="000000"/>
          <w:kern w:val="0"/>
          <w:sz w:val="32"/>
          <w:szCs w:val="32"/>
          <w:shd w:val="clear" w:color="auto" w:fill="FFFFFF"/>
          <w:lang w:bidi="ar"/>
        </w:rPr>
        <w:t xml:space="preserve">、其他事宜 </w:t>
      </w:r>
    </w:p>
    <w:p>
      <w:pPr>
        <w:spacing w:line="540" w:lineRule="exact"/>
        <w:ind w:firstLine="641"/>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（一）采购周期内，患者因使用中选产品生产质量问题造成的损失，按照相关规定，由中选企业承担全部赔偿责任。</w:t>
      </w:r>
    </w:p>
    <w:p>
      <w:pPr>
        <w:spacing w:line="540" w:lineRule="exact"/>
        <w:ind w:firstLine="641"/>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（二）除不可抗力外，不允许中选企业申请中选产品撤网或选择性供应，否则视为该企业放弃中选资格。</w:t>
      </w:r>
    </w:p>
    <w:p>
      <w:pPr>
        <w:spacing w:line="540" w:lineRule="exact"/>
        <w:ind w:firstLine="641"/>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（三）本方案未尽事宜，将适时发布补充、更正公告和相关文件规定；本方案根据相关法律法规及省际联盟采购办公室意见进行修订和完善。</w:t>
      </w:r>
    </w:p>
    <w:p>
      <w:pPr>
        <w:spacing w:line="540" w:lineRule="exact"/>
        <w:ind w:firstLine="641"/>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（四）本采购文件仅适用于本次集中带量采购所述项目的医用耗材及相关服务，最终解释权归省际联盟采购办公室。</w:t>
      </w:r>
    </w:p>
    <w:p>
      <w:pPr>
        <w:spacing w:line="560" w:lineRule="exact"/>
        <w:ind w:firstLine="640"/>
        <w:rPr>
          <w:rFonts w:ascii="仿宋" w:hAnsi="仿宋" w:eastAsia="仿宋" w:cs="仿宋"/>
          <w:color w:val="000000"/>
          <w:kern w:val="0"/>
          <w:sz w:val="32"/>
          <w:szCs w:val="32"/>
          <w:shd w:val="clear" w:color="auto" w:fill="FFFFFF"/>
          <w:lang w:bidi="ar"/>
        </w:rPr>
      </w:pPr>
    </w:p>
    <w:p>
      <w:pPr>
        <w:spacing w:line="560" w:lineRule="exact"/>
        <w:ind w:firstLine="640"/>
        <w:rPr>
          <w:rFonts w:ascii="仿宋" w:hAnsi="仿宋" w:eastAsia="仿宋" w:cs="仿宋"/>
          <w:color w:val="000000"/>
          <w:kern w:val="0"/>
          <w:sz w:val="32"/>
          <w:szCs w:val="32"/>
          <w:shd w:val="clear" w:color="auto" w:fill="FFFFFF"/>
          <w:lang w:bidi="ar"/>
        </w:rPr>
      </w:pPr>
    </w:p>
    <w:p>
      <w:pPr>
        <w:widowControl/>
        <w:shd w:val="clear" w:color="auto" w:fill="FFFFFF"/>
        <w:spacing w:line="560" w:lineRule="exact"/>
        <w:ind w:firstLine="640" w:firstLineChars="200"/>
        <w:rPr>
          <w:rFonts w:ascii="仿宋" w:hAnsi="仿宋" w:eastAsia="仿宋" w:cs="仿宋"/>
          <w:color w:val="000000"/>
          <w:kern w:val="0"/>
          <w:sz w:val="32"/>
          <w:szCs w:val="32"/>
          <w:shd w:val="clear" w:color="auto" w:fill="FFFFFF"/>
          <w:lang w:bidi="ar"/>
        </w:rPr>
      </w:pPr>
    </w:p>
    <w:p>
      <w:pPr>
        <w:widowControl/>
        <w:shd w:val="clear" w:color="auto" w:fill="FFFFFF"/>
        <w:jc w:val="center"/>
        <w:rPr>
          <w:rFonts w:ascii="黑体" w:hAnsi="宋体" w:eastAsia="黑体" w:cs="黑体"/>
          <w:color w:val="000000"/>
          <w:kern w:val="0"/>
          <w:sz w:val="52"/>
          <w:szCs w:val="52"/>
          <w:shd w:val="clear" w:color="auto" w:fill="FFFFFF"/>
          <w:lang w:bidi="ar"/>
        </w:rPr>
      </w:pPr>
    </w:p>
    <w:p>
      <w:pPr>
        <w:widowControl/>
        <w:shd w:val="clear" w:color="auto" w:fill="FFFFFF"/>
        <w:jc w:val="center"/>
        <w:rPr>
          <w:rFonts w:ascii="黑体" w:hAnsi="宋体" w:eastAsia="黑体" w:cs="黑体"/>
          <w:color w:val="000000"/>
          <w:kern w:val="0"/>
          <w:sz w:val="52"/>
          <w:szCs w:val="52"/>
          <w:shd w:val="clear" w:color="auto" w:fill="FFFFFF"/>
          <w:lang w:bidi="ar"/>
        </w:rPr>
      </w:pPr>
    </w:p>
    <w:p>
      <w:pPr>
        <w:widowControl/>
        <w:shd w:val="clear" w:color="auto" w:fill="FFFFFF"/>
        <w:jc w:val="center"/>
        <w:rPr>
          <w:rFonts w:ascii="黑体" w:hAnsi="宋体" w:eastAsia="黑体" w:cs="黑体"/>
          <w:color w:val="000000"/>
          <w:kern w:val="0"/>
          <w:sz w:val="52"/>
          <w:szCs w:val="52"/>
          <w:shd w:val="clear" w:color="auto" w:fill="FFFFFF"/>
          <w:lang w:bidi="ar"/>
        </w:rPr>
      </w:pPr>
    </w:p>
    <w:p>
      <w:pPr>
        <w:widowControl/>
        <w:shd w:val="clear" w:color="auto" w:fill="FFFFFF"/>
        <w:jc w:val="center"/>
        <w:rPr>
          <w:rFonts w:ascii="黑体" w:hAnsi="宋体" w:eastAsia="黑体" w:cs="黑体"/>
          <w:color w:val="000000"/>
          <w:kern w:val="0"/>
          <w:sz w:val="52"/>
          <w:szCs w:val="52"/>
          <w:shd w:val="clear" w:color="auto" w:fill="FFFFFF"/>
          <w:lang w:bidi="ar"/>
        </w:rPr>
      </w:pPr>
    </w:p>
    <w:p>
      <w:pPr>
        <w:rPr>
          <w:rFonts w:hint="eastAsia" w:ascii="黑体" w:hAnsi="宋体" w:eastAsia="黑体" w:cs="黑体"/>
          <w:color w:val="000000"/>
          <w:kern w:val="0"/>
          <w:sz w:val="52"/>
          <w:szCs w:val="52"/>
          <w:shd w:val="clear" w:color="auto" w:fill="FFFFFF"/>
          <w:lang w:bidi="ar"/>
        </w:rPr>
      </w:pPr>
    </w:p>
    <w:p>
      <w:pPr>
        <w:ind w:firstLine="1560" w:firstLineChars="300"/>
        <w:rPr>
          <w:rFonts w:hint="eastAsia" w:ascii="黑体" w:hAnsi="宋体" w:eastAsia="黑体" w:cs="黑体"/>
          <w:color w:val="000000"/>
          <w:kern w:val="0"/>
          <w:sz w:val="52"/>
          <w:szCs w:val="52"/>
          <w:shd w:val="clear" w:color="auto" w:fill="FFFFFF"/>
          <w:lang w:bidi="ar"/>
        </w:rPr>
      </w:pPr>
    </w:p>
    <w:p>
      <w:pPr>
        <w:ind w:firstLine="1560" w:firstLineChars="300"/>
        <w:rPr>
          <w:rFonts w:hint="eastAsia" w:ascii="黑体" w:hAnsi="宋体" w:eastAsia="黑体" w:cs="黑体"/>
          <w:color w:val="000000"/>
          <w:kern w:val="0"/>
          <w:sz w:val="52"/>
          <w:szCs w:val="52"/>
          <w:shd w:val="clear" w:color="auto" w:fill="FFFFFF"/>
          <w:lang w:bidi="ar"/>
        </w:rPr>
      </w:pPr>
    </w:p>
    <w:p>
      <w:pPr>
        <w:ind w:firstLine="1560" w:firstLineChars="300"/>
        <w:rPr>
          <w:rFonts w:hint="eastAsia" w:ascii="黑体" w:hAnsi="宋体" w:eastAsia="黑体" w:cs="黑体"/>
          <w:color w:val="000000"/>
          <w:kern w:val="0"/>
          <w:sz w:val="52"/>
          <w:szCs w:val="52"/>
          <w:shd w:val="clear" w:color="auto" w:fill="FFFFFF"/>
          <w:lang w:bidi="ar"/>
        </w:rPr>
      </w:pPr>
    </w:p>
    <w:p>
      <w:pPr>
        <w:ind w:firstLine="1560" w:firstLineChars="300"/>
        <w:rPr>
          <w:rFonts w:hint="eastAsia" w:ascii="黑体" w:hAnsi="宋体" w:eastAsia="黑体" w:cs="黑体"/>
          <w:color w:val="000000"/>
          <w:kern w:val="0"/>
          <w:sz w:val="52"/>
          <w:szCs w:val="52"/>
          <w:shd w:val="clear" w:color="auto" w:fill="FFFFFF"/>
          <w:lang w:bidi="ar"/>
        </w:rPr>
      </w:pPr>
    </w:p>
    <w:p>
      <w:pPr>
        <w:ind w:firstLine="1560" w:firstLineChars="300"/>
        <w:rPr>
          <w:rFonts w:hint="eastAsia" w:ascii="黑体" w:hAnsi="宋体" w:eastAsia="黑体" w:cs="黑体"/>
          <w:color w:val="000000"/>
          <w:kern w:val="0"/>
          <w:sz w:val="52"/>
          <w:szCs w:val="52"/>
          <w:shd w:val="clear" w:color="auto" w:fill="FFFFFF"/>
          <w:lang w:bidi="ar"/>
        </w:rPr>
      </w:pPr>
    </w:p>
    <w:p>
      <w:pPr>
        <w:ind w:firstLine="1560" w:firstLineChars="300"/>
        <w:rPr>
          <w:rFonts w:ascii="黑体" w:hAnsi="宋体" w:eastAsia="黑体" w:cs="黑体"/>
          <w:color w:val="000000"/>
          <w:kern w:val="0"/>
          <w:sz w:val="52"/>
          <w:szCs w:val="52"/>
          <w:shd w:val="clear" w:color="auto" w:fill="FFFFFF"/>
          <w:lang w:bidi="ar"/>
        </w:rPr>
      </w:pPr>
      <w:r>
        <w:rPr>
          <w:rFonts w:hint="eastAsia" w:ascii="黑体" w:hAnsi="宋体" w:eastAsia="黑体" w:cs="黑体"/>
          <w:color w:val="000000"/>
          <w:kern w:val="0"/>
          <w:sz w:val="52"/>
          <w:szCs w:val="52"/>
          <w:shd w:val="clear" w:color="auto" w:fill="FFFFFF"/>
          <w:lang w:bidi="ar"/>
        </w:rPr>
        <w:t>第三部 分采购文件格式</w:t>
      </w:r>
    </w:p>
    <w:p>
      <w:pPr>
        <w:rPr>
          <w:rFonts w:ascii="宋体" w:hAnsi="宋体" w:eastAsia="宋体"/>
          <w:b/>
          <w:bCs/>
          <w:sz w:val="30"/>
        </w:rPr>
      </w:pPr>
      <w:r>
        <w:rPr>
          <w:rFonts w:hint="eastAsia" w:ascii="黑体" w:hAnsi="宋体" w:eastAsia="黑体" w:cs="黑体"/>
          <w:color w:val="000000"/>
          <w:kern w:val="0"/>
          <w:sz w:val="52"/>
          <w:szCs w:val="52"/>
          <w:shd w:val="clear" w:color="auto" w:fill="FFFFFF"/>
          <w:lang w:bidi="ar"/>
        </w:rPr>
        <w:br w:type="page"/>
      </w:r>
      <w:r>
        <w:rPr>
          <w:rFonts w:hint="eastAsia" w:ascii="宋体" w:hAnsi="宋体" w:eastAsia="宋体"/>
          <w:b/>
          <w:bCs/>
          <w:snapToGrid w:val="0"/>
          <w:kern w:val="0"/>
          <w:sz w:val="24"/>
        </w:rPr>
        <w:t>附表</w:t>
      </w:r>
      <w:r>
        <w:rPr>
          <w:rFonts w:ascii="宋体" w:hAnsi="宋体" w:eastAsia="宋体"/>
          <w:b/>
          <w:bCs/>
          <w:snapToGrid w:val="0"/>
          <w:kern w:val="0"/>
          <w:sz w:val="24"/>
        </w:rPr>
        <w:t>1</w:t>
      </w:r>
    </w:p>
    <w:p>
      <w:pPr>
        <w:widowControl/>
        <w:shd w:val="clear" w:color="auto" w:fill="FFFFFF"/>
        <w:spacing w:before="313" w:after="313"/>
        <w:ind w:firstLine="1040" w:firstLineChars="200"/>
        <w:rPr>
          <w:rFonts w:ascii="黑体" w:hAnsi="宋体" w:eastAsia="黑体" w:cs="黑体"/>
          <w:color w:val="000000"/>
          <w:kern w:val="0"/>
          <w:sz w:val="52"/>
          <w:szCs w:val="52"/>
          <w:shd w:val="clear" w:color="auto" w:fill="FFFFFF"/>
          <w:lang w:bidi="ar"/>
        </w:rPr>
      </w:pPr>
      <w:r>
        <w:rPr>
          <w:rFonts w:hint="eastAsia" w:ascii="黑体" w:hAnsi="宋体" w:eastAsia="黑体" w:cs="黑体"/>
          <w:color w:val="000000"/>
          <w:kern w:val="0"/>
          <w:sz w:val="52"/>
          <w:szCs w:val="52"/>
          <w:shd w:val="clear" w:color="auto" w:fill="FFFFFF"/>
          <w:lang w:bidi="ar"/>
        </w:rPr>
        <w:t>省际联盟补片类集中带量采购</w:t>
      </w:r>
    </w:p>
    <w:p>
      <w:pPr>
        <w:spacing w:line="360" w:lineRule="auto"/>
        <w:jc w:val="center"/>
        <w:rPr>
          <w:rFonts w:ascii="宋体" w:hAnsi="宋体" w:eastAsia="宋体" w:cs="黑体"/>
          <w:b/>
          <w:sz w:val="44"/>
          <w:szCs w:val="44"/>
        </w:rPr>
      </w:pPr>
      <w:r>
        <w:rPr>
          <w:rFonts w:hint="eastAsia" w:ascii="宋体" w:hAnsi="宋体" w:eastAsia="宋体" w:cs="黑体"/>
          <w:b/>
          <w:sz w:val="44"/>
          <w:szCs w:val="44"/>
        </w:rPr>
        <w:t>（编号：</w:t>
      </w:r>
      <w:r>
        <w:rPr>
          <w:rFonts w:hint="eastAsia" w:ascii="黑体" w:hAnsi="黑体" w:eastAsia="黑体" w:cs="黑体"/>
          <w:b/>
          <w:bCs/>
          <w:color w:val="000000"/>
          <w:kern w:val="0"/>
          <w:sz w:val="44"/>
          <w:szCs w:val="44"/>
          <w:shd w:val="clear" w:color="auto" w:fill="FFFFFF"/>
          <w:lang w:bidi="ar"/>
        </w:rPr>
        <w:t>SJLM-12-HC2023-1</w:t>
      </w:r>
      <w:r>
        <w:rPr>
          <w:rFonts w:hint="eastAsia" w:ascii="宋体" w:hAnsi="宋体" w:eastAsia="宋体" w:cs="黑体"/>
          <w:b/>
          <w:sz w:val="44"/>
          <w:szCs w:val="44"/>
        </w:rPr>
        <w:t>）</w:t>
      </w:r>
    </w:p>
    <w:p>
      <w:pPr>
        <w:tabs>
          <w:tab w:val="left" w:pos="3090"/>
          <w:tab w:val="center" w:pos="4880"/>
        </w:tabs>
        <w:spacing w:line="500" w:lineRule="exact"/>
        <w:rPr>
          <w:rFonts w:ascii="宋体" w:hAnsi="宋体" w:eastAsia="宋体"/>
          <w:bCs/>
          <w:sz w:val="30"/>
          <w:szCs w:val="30"/>
        </w:rPr>
      </w:pPr>
    </w:p>
    <w:p>
      <w:pPr>
        <w:spacing w:line="540" w:lineRule="atLeast"/>
        <w:rPr>
          <w:rFonts w:ascii="宋体" w:hAnsi="宋体" w:eastAsia="宋体"/>
          <w:bCs/>
          <w:sz w:val="24"/>
        </w:rPr>
      </w:pPr>
    </w:p>
    <w:p>
      <w:pPr>
        <w:spacing w:line="360" w:lineRule="auto"/>
        <w:rPr>
          <w:rFonts w:ascii="宋体" w:hAnsi="宋体" w:eastAsia="宋体"/>
          <w:bCs/>
          <w:sz w:val="32"/>
        </w:rPr>
      </w:pPr>
    </w:p>
    <w:p>
      <w:pPr>
        <w:spacing w:line="360" w:lineRule="auto"/>
        <w:jc w:val="center"/>
        <w:rPr>
          <w:rFonts w:ascii="宋体" w:hAnsi="宋体" w:eastAsia="宋体"/>
          <w:bCs/>
          <w:sz w:val="44"/>
          <w:szCs w:val="44"/>
        </w:rPr>
      </w:pPr>
      <w:r>
        <w:rPr>
          <w:rFonts w:hint="eastAsia" w:ascii="宋体" w:hAnsi="宋体" w:eastAsia="宋体"/>
          <w:bCs/>
          <w:sz w:val="44"/>
          <w:szCs w:val="44"/>
        </w:rPr>
        <w:t>申报企业资格证明文件封面</w:t>
      </w:r>
    </w:p>
    <w:p>
      <w:pPr>
        <w:spacing w:line="360" w:lineRule="auto"/>
        <w:ind w:left="960"/>
        <w:rPr>
          <w:rFonts w:ascii="宋体" w:hAnsi="宋体" w:eastAsia="宋体"/>
          <w:bCs/>
          <w:sz w:val="24"/>
        </w:rPr>
      </w:pPr>
    </w:p>
    <w:p>
      <w:pPr>
        <w:spacing w:line="360" w:lineRule="auto"/>
        <w:ind w:left="960"/>
        <w:rPr>
          <w:rFonts w:ascii="宋体" w:hAnsi="宋体" w:eastAsia="宋体"/>
          <w:bCs/>
          <w:sz w:val="24"/>
        </w:rPr>
      </w:pPr>
    </w:p>
    <w:p>
      <w:pPr>
        <w:jc w:val="center"/>
        <w:rPr>
          <w:rFonts w:ascii="宋体" w:hAnsi="宋体" w:eastAsia="宋体"/>
          <w:bCs/>
          <w:sz w:val="32"/>
          <w:szCs w:val="32"/>
        </w:rPr>
      </w:pPr>
      <w:r>
        <w:rPr>
          <w:rFonts w:hint="eastAsia" w:ascii="宋体" w:hAnsi="宋体" w:eastAsia="宋体"/>
          <w:bCs/>
          <w:sz w:val="32"/>
          <w:szCs w:val="32"/>
        </w:rPr>
        <w:t>文件编号：第一册 共一册</w:t>
      </w:r>
    </w:p>
    <w:p>
      <w:pPr>
        <w:spacing w:line="360" w:lineRule="auto"/>
        <w:ind w:left="960"/>
        <w:rPr>
          <w:rFonts w:ascii="宋体" w:hAnsi="宋体" w:eastAsia="宋体"/>
          <w:bCs/>
          <w:sz w:val="24"/>
        </w:rPr>
      </w:pPr>
    </w:p>
    <w:p>
      <w:pPr>
        <w:tabs>
          <w:tab w:val="left" w:pos="7440"/>
        </w:tabs>
        <w:ind w:right="-20"/>
        <w:jc w:val="left"/>
        <w:rPr>
          <w:rFonts w:ascii="宋体" w:hAnsi="宋体" w:eastAsia="宋体" w:cs="宋体"/>
          <w:sz w:val="32"/>
          <w:szCs w:val="32"/>
        </w:rPr>
      </w:pPr>
      <w:r>
        <w:rPr>
          <w:rFonts w:hint="eastAsia" w:ascii="宋体" w:hAnsi="宋体" w:eastAsia="宋体" w:cs="宋体"/>
          <w:sz w:val="32"/>
          <w:szCs w:val="32"/>
        </w:rPr>
        <w:t>申报企业账号</w:t>
      </w:r>
      <w:r>
        <w:rPr>
          <w:rFonts w:hint="eastAsia" w:ascii="宋体" w:hAnsi="宋体" w:eastAsia="宋体" w:cs="宋体"/>
          <w:spacing w:val="-5"/>
          <w:sz w:val="32"/>
          <w:szCs w:val="32"/>
        </w:rPr>
        <w:t>：</w:t>
      </w:r>
    </w:p>
    <w:p>
      <w:pPr>
        <w:spacing w:before="2" w:line="150" w:lineRule="exact"/>
        <w:rPr>
          <w:rFonts w:ascii="宋体" w:hAnsi="宋体" w:eastAsia="宋体"/>
          <w:sz w:val="32"/>
          <w:szCs w:val="32"/>
        </w:rPr>
      </w:pPr>
    </w:p>
    <w:p>
      <w:pPr>
        <w:tabs>
          <w:tab w:val="left" w:pos="7440"/>
        </w:tabs>
        <w:ind w:right="-20"/>
        <w:rPr>
          <w:rFonts w:ascii="宋体" w:hAnsi="宋体" w:eastAsia="宋体" w:cs="宋体"/>
          <w:sz w:val="32"/>
          <w:szCs w:val="32"/>
        </w:rPr>
      </w:pPr>
      <w:r>
        <w:rPr>
          <w:rFonts w:hint="eastAsia" w:ascii="宋体" w:hAnsi="宋体" w:eastAsia="宋体" w:cs="宋体"/>
          <w:sz w:val="32"/>
          <w:szCs w:val="32"/>
        </w:rPr>
        <w:t>申报企业</w:t>
      </w:r>
      <w:r>
        <w:rPr>
          <w:rFonts w:hint="eastAsia" w:ascii="宋体" w:hAnsi="宋体" w:eastAsia="宋体" w:cs="宋体"/>
          <w:spacing w:val="-5"/>
          <w:sz w:val="32"/>
          <w:szCs w:val="32"/>
        </w:rPr>
        <w:t>名</w:t>
      </w:r>
      <w:r>
        <w:rPr>
          <w:rFonts w:hint="eastAsia" w:ascii="宋体" w:hAnsi="宋体" w:eastAsia="宋体" w:cs="宋体"/>
          <w:sz w:val="32"/>
          <w:szCs w:val="32"/>
        </w:rPr>
        <w:t>称</w:t>
      </w:r>
      <w:r>
        <w:rPr>
          <w:rFonts w:hint="eastAsia" w:ascii="宋体" w:hAnsi="宋体" w:eastAsia="宋体" w:cs="宋体"/>
          <w:spacing w:val="-5"/>
          <w:sz w:val="32"/>
          <w:szCs w:val="32"/>
        </w:rPr>
        <w:t>：</w:t>
      </w:r>
    </w:p>
    <w:p>
      <w:pPr>
        <w:spacing w:line="360" w:lineRule="auto"/>
        <w:jc w:val="center"/>
        <w:rPr>
          <w:rFonts w:ascii="宋体" w:hAnsi="宋体" w:eastAsia="宋体"/>
          <w:bCs/>
          <w:sz w:val="32"/>
        </w:rPr>
      </w:pPr>
      <w:r>
        <w:rPr>
          <w:rFonts w:hint="eastAsia" w:ascii="宋体" w:hAnsi="宋体" w:eastAsia="宋体"/>
          <w:bCs/>
          <w:sz w:val="28"/>
        </w:rPr>
        <w:t>（加盖申报企业公章）</w:t>
      </w:r>
    </w:p>
    <w:p>
      <w:pPr>
        <w:spacing w:line="360" w:lineRule="auto"/>
        <w:ind w:firstLine="1280" w:firstLineChars="400"/>
        <w:rPr>
          <w:rFonts w:ascii="宋体" w:hAnsi="宋体" w:eastAsia="宋体"/>
          <w:bCs/>
          <w:sz w:val="32"/>
        </w:rPr>
      </w:pPr>
    </w:p>
    <w:p>
      <w:pPr>
        <w:spacing w:line="360" w:lineRule="auto"/>
        <w:ind w:firstLine="1280" w:firstLineChars="400"/>
        <w:rPr>
          <w:rFonts w:ascii="宋体" w:hAnsi="宋体" w:eastAsia="宋体"/>
          <w:bCs/>
          <w:sz w:val="32"/>
        </w:rPr>
      </w:pPr>
      <w:r>
        <w:rPr>
          <w:rFonts w:hint="eastAsia" w:ascii="宋体" w:hAnsi="宋体" w:eastAsia="宋体"/>
          <w:bCs/>
          <w:sz w:val="32"/>
        </w:rPr>
        <w:t>申报产品类别</w:t>
      </w:r>
      <w:r>
        <w:rPr>
          <w:rFonts w:ascii="宋体" w:hAnsi="宋体" w:eastAsia="宋体"/>
          <w:bCs/>
          <w:sz w:val="32"/>
        </w:rPr>
        <w:t>：</w:t>
      </w:r>
      <w:r>
        <w:rPr>
          <w:rFonts w:ascii="宋体" w:hAnsi="宋体" w:eastAsia="宋体" w:cs="宋体"/>
          <w:position w:val="-3"/>
          <w:sz w:val="32"/>
          <w:szCs w:val="32"/>
          <w:u w:val="single" w:color="000000"/>
        </w:rPr>
        <w:tab/>
      </w:r>
      <w:r>
        <w:rPr>
          <w:rFonts w:hint="eastAsia" w:ascii="宋体" w:hAnsi="宋体" w:eastAsia="宋体" w:cs="宋体"/>
          <w:position w:val="-3"/>
          <w:sz w:val="32"/>
          <w:szCs w:val="32"/>
          <w:u w:val="single" w:color="000000"/>
        </w:rPr>
        <w:t xml:space="preserve">           </w:t>
      </w:r>
      <w:r>
        <w:rPr>
          <w:rFonts w:ascii="宋体" w:hAnsi="宋体" w:eastAsia="宋体" w:cs="宋体"/>
          <w:position w:val="-3"/>
          <w:sz w:val="32"/>
          <w:szCs w:val="32"/>
          <w:u w:val="single" w:color="000000"/>
        </w:rPr>
        <w:tab/>
      </w:r>
      <w:r>
        <w:rPr>
          <w:rFonts w:ascii="宋体" w:hAnsi="宋体" w:eastAsia="宋体" w:cs="宋体"/>
          <w:position w:val="-3"/>
          <w:sz w:val="32"/>
          <w:szCs w:val="32"/>
          <w:u w:val="single" w:color="000000"/>
        </w:rPr>
        <w:tab/>
      </w:r>
      <w:r>
        <w:rPr>
          <w:rFonts w:hint="eastAsia" w:ascii="宋体" w:hAnsi="宋体" w:eastAsia="宋体" w:cs="宋体"/>
          <w:position w:val="-3"/>
          <w:sz w:val="32"/>
          <w:szCs w:val="32"/>
          <w:u w:val="single" w:color="000000"/>
        </w:rPr>
        <w:t xml:space="preserve">   </w:t>
      </w:r>
      <w:r>
        <w:rPr>
          <w:rFonts w:ascii="宋体" w:hAnsi="宋体" w:eastAsia="宋体" w:cs="宋体"/>
          <w:position w:val="-3"/>
          <w:sz w:val="32"/>
          <w:szCs w:val="32"/>
          <w:u w:val="single" w:color="000000"/>
        </w:rPr>
        <w:tab/>
      </w:r>
    </w:p>
    <w:p>
      <w:pPr>
        <w:spacing w:line="560" w:lineRule="exact"/>
        <w:ind w:firstLine="1280" w:firstLineChars="400"/>
        <w:rPr>
          <w:rFonts w:ascii="宋体" w:hAnsi="宋体" w:eastAsia="宋体"/>
          <w:bCs/>
          <w:sz w:val="32"/>
        </w:rPr>
      </w:pPr>
    </w:p>
    <w:p>
      <w:pPr>
        <w:spacing w:line="560" w:lineRule="exact"/>
        <w:ind w:firstLine="1280" w:firstLineChars="400"/>
        <w:rPr>
          <w:rFonts w:ascii="宋体" w:hAnsi="宋体" w:eastAsia="宋体"/>
          <w:bCs/>
          <w:sz w:val="32"/>
        </w:rPr>
      </w:pPr>
      <w:r>
        <w:rPr>
          <w:rFonts w:hint="eastAsia" w:ascii="宋体" w:hAnsi="宋体" w:eastAsia="宋体"/>
          <w:bCs/>
          <w:sz w:val="32"/>
        </w:rPr>
        <w:t>申报产品数</w:t>
      </w:r>
      <w:r>
        <w:rPr>
          <w:rFonts w:ascii="宋体" w:hAnsi="宋体" w:eastAsia="宋体"/>
          <w:bCs/>
          <w:sz w:val="32"/>
        </w:rPr>
        <w:t>：</w:t>
      </w:r>
      <w:r>
        <w:rPr>
          <w:rFonts w:hint="eastAsia" w:ascii="宋体" w:hAnsi="宋体" w:eastAsia="宋体"/>
          <w:bCs/>
          <w:sz w:val="32"/>
        </w:rPr>
        <w:t>　</w:t>
      </w:r>
      <w:r>
        <w:rPr>
          <w:rFonts w:ascii="宋体" w:hAnsi="宋体" w:eastAsia="宋体" w:cs="宋体"/>
          <w:position w:val="-3"/>
          <w:sz w:val="32"/>
          <w:szCs w:val="32"/>
          <w:u w:val="single" w:color="000000"/>
        </w:rPr>
        <w:tab/>
      </w:r>
      <w:r>
        <w:rPr>
          <w:rFonts w:ascii="宋体" w:hAnsi="宋体" w:eastAsia="宋体" w:cs="宋体"/>
          <w:position w:val="-3"/>
          <w:sz w:val="32"/>
          <w:szCs w:val="32"/>
          <w:u w:val="single" w:color="000000"/>
        </w:rPr>
        <w:tab/>
      </w:r>
      <w:r>
        <w:rPr>
          <w:rFonts w:ascii="宋体" w:hAnsi="宋体" w:eastAsia="宋体" w:cs="宋体"/>
          <w:position w:val="-3"/>
          <w:sz w:val="32"/>
          <w:szCs w:val="32"/>
          <w:u w:val="single" w:color="000000"/>
        </w:rPr>
        <w:tab/>
      </w:r>
      <w:r>
        <w:rPr>
          <w:rFonts w:hint="eastAsia" w:ascii="宋体" w:hAnsi="宋体" w:eastAsia="宋体" w:cs="宋体"/>
          <w:position w:val="-3"/>
          <w:sz w:val="32"/>
          <w:szCs w:val="32"/>
          <w:u w:val="single" w:color="000000"/>
        </w:rPr>
        <w:t xml:space="preserve">   </w:t>
      </w:r>
      <w:r>
        <w:rPr>
          <w:rFonts w:ascii="宋体" w:hAnsi="宋体" w:eastAsia="宋体" w:cs="宋体"/>
          <w:position w:val="-3"/>
          <w:sz w:val="32"/>
          <w:szCs w:val="32"/>
          <w:u w:val="single" w:color="000000"/>
        </w:rPr>
        <w:tab/>
      </w:r>
      <w:r>
        <w:rPr>
          <w:rFonts w:ascii="宋体" w:hAnsi="宋体" w:eastAsia="宋体" w:cs="宋体"/>
          <w:position w:val="-3"/>
          <w:sz w:val="32"/>
          <w:szCs w:val="32"/>
          <w:u w:val="single" w:color="000000"/>
        </w:rPr>
        <w:tab/>
      </w:r>
      <w:r>
        <w:rPr>
          <w:rFonts w:ascii="宋体" w:hAnsi="宋体" w:eastAsia="宋体" w:cs="宋体"/>
          <w:position w:val="-3"/>
          <w:sz w:val="32"/>
          <w:szCs w:val="32"/>
          <w:u w:val="single" w:color="000000"/>
        </w:rPr>
        <w:tab/>
      </w:r>
      <w:r>
        <w:rPr>
          <w:rFonts w:ascii="宋体" w:hAnsi="宋体" w:eastAsia="宋体" w:cs="宋体"/>
          <w:position w:val="-3"/>
          <w:sz w:val="32"/>
          <w:szCs w:val="32"/>
          <w:u w:val="single" w:color="000000"/>
        </w:rPr>
        <w:tab/>
      </w:r>
      <w:r>
        <w:rPr>
          <w:rFonts w:ascii="宋体" w:hAnsi="宋体" w:eastAsia="宋体" w:cs="宋体"/>
          <w:position w:val="-3"/>
          <w:sz w:val="32"/>
          <w:szCs w:val="32"/>
          <w:u w:val="single" w:color="000000"/>
        </w:rPr>
        <w:tab/>
      </w:r>
    </w:p>
    <w:p>
      <w:pPr>
        <w:shd w:val="clear" w:color="auto" w:fill="FFFFFF"/>
        <w:spacing w:line="360" w:lineRule="auto"/>
        <w:rPr>
          <w:rFonts w:ascii="宋体" w:hAnsi="宋体" w:eastAsia="宋体"/>
          <w:bCs/>
          <w:sz w:val="32"/>
        </w:rPr>
      </w:pPr>
      <w:r>
        <w:rPr>
          <w:rFonts w:hint="eastAsia" w:ascii="宋体" w:hAnsi="宋体" w:eastAsia="宋体"/>
          <w:bCs/>
          <w:sz w:val="32"/>
        </w:rPr>
        <w:t xml:space="preserve"> </w:t>
      </w:r>
      <w:r>
        <w:rPr>
          <w:rFonts w:ascii="宋体" w:hAnsi="宋体" w:eastAsia="宋体"/>
          <w:bCs/>
          <w:sz w:val="32"/>
        </w:rPr>
        <w:t xml:space="preserve">       </w:t>
      </w:r>
    </w:p>
    <w:p>
      <w:pPr>
        <w:shd w:val="clear" w:color="auto" w:fill="FFFFFF"/>
        <w:spacing w:line="360" w:lineRule="auto"/>
        <w:jc w:val="center"/>
        <w:rPr>
          <w:rFonts w:ascii="宋体" w:hAnsi="宋体" w:eastAsia="宋体"/>
          <w:bCs/>
          <w:sz w:val="32"/>
        </w:rPr>
      </w:pPr>
      <w:r>
        <w:rPr>
          <w:rFonts w:hint="eastAsia" w:ascii="宋体" w:hAnsi="宋体" w:eastAsia="宋体"/>
          <w:bCs/>
          <w:sz w:val="32"/>
        </w:rPr>
        <w:t xml:space="preserve"> 年  月  日</w:t>
      </w:r>
    </w:p>
    <w:p>
      <w:pPr>
        <w:rPr>
          <w:rFonts w:hint="eastAsia" w:ascii="宋体" w:hAnsi="宋体" w:eastAsia="宋体"/>
          <w:b/>
          <w:bCs/>
          <w:snapToGrid w:val="0"/>
          <w:kern w:val="0"/>
          <w:sz w:val="24"/>
        </w:rPr>
      </w:pPr>
      <w:r>
        <w:rPr>
          <w:rFonts w:hint="eastAsia" w:ascii="宋体" w:hAnsi="宋体" w:eastAsia="宋体"/>
          <w:b/>
          <w:bCs/>
          <w:snapToGrid w:val="0"/>
          <w:kern w:val="0"/>
          <w:sz w:val="24"/>
        </w:rPr>
        <w:br w:type="page"/>
      </w:r>
    </w:p>
    <w:p>
      <w:pPr>
        <w:adjustRightInd w:val="0"/>
        <w:snapToGrid w:val="0"/>
        <w:spacing w:line="440" w:lineRule="exact"/>
        <w:ind w:right="71"/>
        <w:rPr>
          <w:rFonts w:ascii="宋体" w:hAnsi="宋体" w:eastAsia="宋体"/>
          <w:b/>
          <w:bCs/>
          <w:snapToGrid w:val="0"/>
          <w:kern w:val="0"/>
          <w:sz w:val="24"/>
        </w:rPr>
      </w:pPr>
      <w:r>
        <w:rPr>
          <w:rFonts w:hint="eastAsia" w:ascii="宋体" w:hAnsi="宋体" w:eastAsia="宋体"/>
          <w:b/>
          <w:bCs/>
          <w:snapToGrid w:val="0"/>
          <w:kern w:val="0"/>
          <w:sz w:val="24"/>
        </w:rPr>
        <w:t>附表2</w:t>
      </w:r>
    </w:p>
    <w:p>
      <w:pPr>
        <w:spacing w:line="500" w:lineRule="exact"/>
        <w:jc w:val="center"/>
        <w:rPr>
          <w:rFonts w:ascii="宋体" w:hAnsi="宋体" w:eastAsia="宋体"/>
          <w:b/>
          <w:sz w:val="32"/>
          <w:szCs w:val="32"/>
        </w:rPr>
      </w:pPr>
    </w:p>
    <w:p>
      <w:pPr>
        <w:spacing w:line="500" w:lineRule="exact"/>
        <w:jc w:val="center"/>
        <w:rPr>
          <w:rFonts w:ascii="宋体" w:hAnsi="宋体" w:eastAsia="宋体"/>
          <w:b/>
          <w:sz w:val="36"/>
          <w:szCs w:val="36"/>
        </w:rPr>
      </w:pPr>
      <w:r>
        <w:rPr>
          <w:rFonts w:hint="eastAsia" w:ascii="宋体" w:hAnsi="宋体" w:eastAsia="宋体"/>
          <w:b/>
          <w:sz w:val="36"/>
          <w:szCs w:val="36"/>
        </w:rPr>
        <w:t>省际联盟补片类集中带量采购</w:t>
      </w:r>
    </w:p>
    <w:p>
      <w:pPr>
        <w:spacing w:line="500" w:lineRule="exact"/>
        <w:jc w:val="center"/>
        <w:rPr>
          <w:rFonts w:ascii="宋体" w:hAnsi="宋体" w:eastAsia="宋体"/>
          <w:b/>
          <w:sz w:val="36"/>
          <w:szCs w:val="36"/>
        </w:rPr>
      </w:pPr>
      <w:r>
        <w:rPr>
          <w:rFonts w:hint="eastAsia" w:ascii="宋体" w:hAnsi="宋体" w:eastAsia="宋体"/>
          <w:b/>
          <w:sz w:val="36"/>
          <w:szCs w:val="36"/>
        </w:rPr>
        <w:t>承诺函</w:t>
      </w:r>
    </w:p>
    <w:p>
      <w:pPr>
        <w:pStyle w:val="12"/>
      </w:pPr>
    </w:p>
    <w:p>
      <w:pPr>
        <w:pStyle w:val="12"/>
      </w:pPr>
      <w:r>
        <w:rPr>
          <w:rFonts w:hint="eastAsia"/>
        </w:rPr>
        <w:t>致：省际联盟采购办公室</w:t>
      </w:r>
    </w:p>
    <w:p>
      <w:pPr>
        <w:spacing w:line="500" w:lineRule="exact"/>
        <w:ind w:firstLine="480" w:firstLineChars="200"/>
        <w:rPr>
          <w:rFonts w:ascii="宋体" w:hAnsi="宋体" w:eastAsia="宋体"/>
          <w:bCs/>
          <w:sz w:val="24"/>
        </w:rPr>
      </w:pPr>
      <w:r>
        <w:rPr>
          <w:rFonts w:hint="eastAsia" w:ascii="宋体" w:hAnsi="宋体" w:eastAsia="宋体"/>
          <w:bCs/>
          <w:sz w:val="24"/>
        </w:rPr>
        <w:t>在审阅了所有采购文件后，我方决定按照《省际联盟补片类集中带量采购文件》（编号：）的规定参与本次采购项目。我方保证所有的产品来源合法，保证所提供的全部产品基准价和其它证明文件的真实性、合法性。如果我方申报产品成交，将按照采购医院的要求按时配送或委托配送单位配送成交产品，确保产品购销合同的履行。我方同意本承诺函在提交申报文件截止日起90日内有效，并对我方具有约束力。</w:t>
      </w:r>
    </w:p>
    <w:p>
      <w:pPr>
        <w:spacing w:before="50" w:after="50" w:line="500" w:lineRule="exact"/>
        <w:rPr>
          <w:rFonts w:ascii="宋体" w:hAnsi="宋体" w:eastAsia="宋体"/>
          <w:bCs/>
          <w:sz w:val="24"/>
        </w:rPr>
      </w:pPr>
      <w:r>
        <w:rPr>
          <w:rFonts w:hint="eastAsia" w:ascii="宋体" w:hAnsi="宋体" w:eastAsia="宋体"/>
          <w:bCs/>
          <w:sz w:val="24"/>
        </w:rPr>
        <w:t xml:space="preserve">    我方承诺：我方同本次采购项目的</w:t>
      </w:r>
      <w:r>
        <w:rPr>
          <w:rFonts w:hint="eastAsia" w:ascii="宋体" w:hAnsi="宋体" w:eastAsia="宋体"/>
          <w:bCs/>
          <w:sz w:val="24"/>
          <w:lang w:val="en-US" w:eastAsia="zh-CN"/>
        </w:rPr>
        <w:t>组织机构</w:t>
      </w:r>
      <w:r>
        <w:rPr>
          <w:rFonts w:hint="eastAsia" w:ascii="宋体" w:hAnsi="宋体" w:eastAsia="宋体"/>
          <w:bCs/>
          <w:sz w:val="24"/>
        </w:rPr>
        <w:t>没有</w:t>
      </w:r>
      <w:r>
        <w:rPr>
          <w:rFonts w:hint="eastAsia" w:ascii="宋体" w:hAnsi="宋体" w:eastAsia="宋体"/>
          <w:bCs/>
          <w:sz w:val="24"/>
          <w:lang w:val="en-US" w:eastAsia="zh-CN"/>
        </w:rPr>
        <w:t>任何关联</w:t>
      </w:r>
      <w:r>
        <w:rPr>
          <w:rFonts w:hint="eastAsia" w:ascii="宋体" w:hAnsi="宋体" w:eastAsia="宋体"/>
          <w:bCs/>
          <w:sz w:val="24"/>
        </w:rPr>
        <w:t>，不会为达成本次采购项目同采购人进行任何不正当联系，不会在本次采购项目过程中有任何违法违规行为和入围后采用不正当手段进行非法临床促销活动，提供各种回扣或其它商业贿赂。</w:t>
      </w:r>
    </w:p>
    <w:p>
      <w:pPr>
        <w:spacing w:line="500" w:lineRule="exact"/>
        <w:ind w:firstLine="480"/>
        <w:rPr>
          <w:rFonts w:ascii="宋体" w:hAnsi="宋体" w:eastAsia="宋体"/>
          <w:bCs/>
          <w:snapToGrid w:val="0"/>
          <w:kern w:val="0"/>
          <w:sz w:val="24"/>
        </w:rPr>
      </w:pPr>
      <w:r>
        <w:rPr>
          <w:rFonts w:hint="eastAsia" w:ascii="宋体" w:hAnsi="宋体" w:eastAsia="宋体"/>
          <w:bCs/>
          <w:snapToGrid w:val="0"/>
          <w:kern w:val="0"/>
          <w:sz w:val="24"/>
        </w:rPr>
        <w:t>我方完全能够理解入围产品可能由于种种原因不能成交。</w:t>
      </w:r>
    </w:p>
    <w:p>
      <w:pPr>
        <w:spacing w:line="500" w:lineRule="exact"/>
        <w:ind w:firstLine="480"/>
        <w:rPr>
          <w:rFonts w:ascii="宋体" w:hAnsi="宋体" w:eastAsia="宋体"/>
          <w:bCs/>
          <w:sz w:val="24"/>
        </w:rPr>
      </w:pPr>
      <w:r>
        <w:rPr>
          <w:rFonts w:hint="eastAsia" w:ascii="宋体" w:hAnsi="宋体" w:eastAsia="宋体"/>
          <w:bCs/>
          <w:sz w:val="24"/>
        </w:rPr>
        <w:t>在正式合同准备好和签字前，本承诺函及贵方的入围通知书将构成约束我们双方的合同。</w:t>
      </w:r>
    </w:p>
    <w:p>
      <w:pPr>
        <w:spacing w:before="50" w:after="50" w:line="500" w:lineRule="exact"/>
        <w:rPr>
          <w:rFonts w:ascii="宋体" w:hAnsi="宋体" w:eastAsia="宋体"/>
          <w:bCs/>
          <w:sz w:val="24"/>
        </w:rPr>
      </w:pPr>
    </w:p>
    <w:p>
      <w:pPr>
        <w:spacing w:before="50" w:after="50" w:line="500" w:lineRule="exact"/>
        <w:rPr>
          <w:rFonts w:ascii="宋体" w:hAnsi="宋体" w:eastAsia="宋体"/>
          <w:bCs/>
          <w:sz w:val="24"/>
          <w:u w:val="single"/>
        </w:rPr>
      </w:pPr>
      <w:r>
        <w:rPr>
          <w:rFonts w:hint="eastAsia" w:ascii="宋体" w:hAnsi="宋体" w:eastAsia="宋体"/>
          <w:bCs/>
          <w:sz w:val="24"/>
        </w:rPr>
        <w:t xml:space="preserve">    申报企业（盖章）：</w:t>
      </w:r>
      <w:r>
        <w:rPr>
          <w:rFonts w:hint="eastAsia" w:ascii="宋体" w:hAnsi="宋体" w:eastAsia="宋体"/>
          <w:bCs/>
          <w:sz w:val="24"/>
          <w:u w:val="single"/>
        </w:rPr>
        <w:t xml:space="preserve">                                      </w:t>
      </w:r>
    </w:p>
    <w:p>
      <w:pPr>
        <w:spacing w:before="50" w:after="50" w:line="500" w:lineRule="exact"/>
        <w:rPr>
          <w:rFonts w:ascii="宋体" w:hAnsi="宋体" w:eastAsia="宋体"/>
          <w:bCs/>
          <w:sz w:val="24"/>
        </w:rPr>
      </w:pPr>
      <w:r>
        <w:rPr>
          <w:rFonts w:hint="eastAsia" w:ascii="宋体" w:hAnsi="宋体" w:eastAsia="宋体"/>
          <w:bCs/>
          <w:sz w:val="24"/>
        </w:rPr>
        <w:t xml:space="preserve">    法定代表人（签字）：</w:t>
      </w:r>
      <w:r>
        <w:rPr>
          <w:rFonts w:hint="eastAsia" w:ascii="宋体" w:hAnsi="宋体" w:eastAsia="宋体"/>
          <w:bCs/>
          <w:sz w:val="24"/>
          <w:u w:val="single"/>
        </w:rPr>
        <w:t xml:space="preserve">               　　　　　　　　 　  </w:t>
      </w:r>
      <w:r>
        <w:rPr>
          <w:rFonts w:hint="eastAsia" w:ascii="宋体" w:hAnsi="宋体" w:eastAsia="宋体"/>
          <w:bCs/>
          <w:sz w:val="24"/>
        </w:rPr>
        <w:t xml:space="preserve"> </w:t>
      </w:r>
    </w:p>
    <w:p>
      <w:pPr>
        <w:spacing w:before="50" w:after="50" w:line="500" w:lineRule="exact"/>
        <w:rPr>
          <w:rFonts w:ascii="宋体" w:hAnsi="宋体" w:eastAsia="宋体"/>
          <w:bCs/>
          <w:sz w:val="24"/>
        </w:rPr>
      </w:pPr>
      <w:r>
        <w:rPr>
          <w:rFonts w:hint="eastAsia" w:ascii="宋体" w:hAnsi="宋体" w:eastAsia="宋体"/>
          <w:bCs/>
          <w:sz w:val="24"/>
        </w:rPr>
        <w:t xml:space="preserve">    日    期：2023年</w:t>
      </w:r>
      <w:r>
        <w:rPr>
          <w:rFonts w:hint="eastAsia" w:ascii="宋体" w:hAnsi="宋体" w:eastAsia="宋体"/>
          <w:bCs/>
          <w:sz w:val="24"/>
          <w:u w:val="single"/>
        </w:rPr>
        <w:t xml:space="preserve">    </w:t>
      </w:r>
      <w:r>
        <w:rPr>
          <w:rFonts w:hint="eastAsia" w:ascii="宋体" w:hAnsi="宋体" w:eastAsia="宋体"/>
          <w:bCs/>
          <w:sz w:val="24"/>
        </w:rPr>
        <w:t>月</w:t>
      </w:r>
      <w:r>
        <w:rPr>
          <w:rFonts w:hint="eastAsia" w:ascii="宋体" w:hAnsi="宋体" w:eastAsia="宋体"/>
          <w:bCs/>
          <w:sz w:val="24"/>
          <w:u w:val="single"/>
        </w:rPr>
        <w:t xml:space="preserve">    </w:t>
      </w:r>
      <w:r>
        <w:rPr>
          <w:rFonts w:hint="eastAsia" w:ascii="宋体" w:hAnsi="宋体" w:eastAsia="宋体"/>
          <w:bCs/>
          <w:sz w:val="24"/>
        </w:rPr>
        <w:t>日</w:t>
      </w:r>
    </w:p>
    <w:p>
      <w:pPr>
        <w:adjustRightInd w:val="0"/>
        <w:snapToGrid w:val="0"/>
        <w:spacing w:line="440" w:lineRule="exact"/>
        <w:ind w:right="71"/>
        <w:rPr>
          <w:rFonts w:ascii="宋体" w:hAnsi="宋体" w:eastAsia="宋体"/>
          <w:b/>
          <w:bCs/>
          <w:snapToGrid w:val="0"/>
          <w:kern w:val="0"/>
          <w:sz w:val="24"/>
        </w:rPr>
      </w:pPr>
      <w:r>
        <w:rPr>
          <w:rFonts w:ascii="宋体" w:hAnsi="宋体" w:eastAsia="宋体"/>
          <w:b/>
          <w:bCs/>
          <w:snapToGrid w:val="0"/>
          <w:kern w:val="0"/>
          <w:sz w:val="24"/>
        </w:rPr>
        <w:br w:type="page"/>
      </w:r>
      <w:r>
        <w:rPr>
          <w:rFonts w:hint="eastAsia" w:ascii="宋体" w:hAnsi="宋体" w:eastAsia="宋体"/>
          <w:b/>
          <w:bCs/>
          <w:snapToGrid w:val="0"/>
          <w:kern w:val="0"/>
          <w:sz w:val="24"/>
        </w:rPr>
        <w:t>附表3</w:t>
      </w:r>
    </w:p>
    <w:p>
      <w:pPr>
        <w:adjustRightInd w:val="0"/>
        <w:snapToGrid w:val="0"/>
        <w:spacing w:line="440" w:lineRule="exact"/>
        <w:ind w:right="71"/>
        <w:rPr>
          <w:rFonts w:ascii="宋体" w:hAnsi="宋体" w:eastAsia="宋体"/>
          <w:b/>
          <w:kern w:val="0"/>
          <w:sz w:val="24"/>
        </w:rPr>
      </w:pPr>
    </w:p>
    <w:p>
      <w:pPr>
        <w:spacing w:line="560" w:lineRule="exact"/>
        <w:jc w:val="center"/>
        <w:rPr>
          <w:rFonts w:ascii="宋体" w:hAnsi="宋体" w:eastAsia="宋体" w:cs="Lucida Sans Unicode"/>
          <w:b/>
          <w:sz w:val="36"/>
          <w:szCs w:val="36"/>
        </w:rPr>
      </w:pPr>
      <w:r>
        <w:rPr>
          <w:rFonts w:hint="eastAsia" w:ascii="宋体" w:hAnsi="宋体" w:eastAsia="宋体" w:cs="Lucida Sans Unicode"/>
          <w:b/>
          <w:sz w:val="36"/>
          <w:szCs w:val="36"/>
        </w:rPr>
        <w:t>法定代表人身份证明书</w:t>
      </w:r>
    </w:p>
    <w:p>
      <w:pPr>
        <w:spacing w:line="560" w:lineRule="exact"/>
        <w:jc w:val="center"/>
        <w:rPr>
          <w:rFonts w:ascii="宋体" w:hAnsi="宋体" w:eastAsia="宋体" w:cs="Lucida Sans Unicode"/>
          <w:sz w:val="24"/>
        </w:rPr>
      </w:pPr>
      <w:r>
        <w:rPr>
          <w:rFonts w:hint="eastAsia" w:ascii="宋体" w:hAnsi="宋体" w:eastAsia="宋体"/>
          <w:bCs/>
          <w:sz w:val="24"/>
        </w:rPr>
        <w:t>（</w:t>
      </w:r>
      <w:r>
        <w:rPr>
          <w:rFonts w:hint="eastAsia" w:ascii="宋体" w:hAnsi="宋体" w:eastAsia="宋体" w:cs="Lucida Sans Unicode"/>
          <w:sz w:val="24"/>
        </w:rPr>
        <w:t>法定代表人参加申报的，出具此证明书</w:t>
      </w:r>
      <w:r>
        <w:rPr>
          <w:rFonts w:hint="eastAsia" w:ascii="宋体" w:hAnsi="宋体" w:eastAsia="宋体"/>
          <w:bCs/>
          <w:sz w:val="24"/>
        </w:rPr>
        <w:t>）</w:t>
      </w:r>
    </w:p>
    <w:p>
      <w:pPr>
        <w:spacing w:line="480" w:lineRule="exact"/>
        <w:rPr>
          <w:rFonts w:ascii="宋体" w:hAnsi="宋体" w:eastAsia="宋体" w:cs="Lucida Sans Unicode"/>
          <w:sz w:val="24"/>
        </w:rPr>
      </w:pPr>
    </w:p>
    <w:p>
      <w:pPr>
        <w:spacing w:line="500" w:lineRule="exact"/>
        <w:ind w:firstLine="480" w:firstLineChars="200"/>
        <w:rPr>
          <w:rFonts w:ascii="宋体" w:hAnsi="宋体" w:eastAsia="宋体"/>
          <w:bCs/>
          <w:sz w:val="24"/>
          <w:u w:val="single"/>
        </w:rPr>
      </w:pPr>
      <w:r>
        <w:rPr>
          <w:rFonts w:hint="eastAsia" w:ascii="宋体" w:hAnsi="宋体" w:eastAsia="宋体"/>
          <w:bCs/>
          <w:sz w:val="24"/>
        </w:rPr>
        <w:t>本授权书声明：注册于</w:t>
      </w:r>
      <w:r>
        <w:rPr>
          <w:rFonts w:hint="eastAsia" w:ascii="宋体" w:hAnsi="宋体" w:eastAsia="宋体"/>
          <w:bCs/>
          <w:sz w:val="24"/>
          <w:u w:val="single"/>
        </w:rPr>
        <w:t xml:space="preserve">                                 </w:t>
      </w:r>
      <w:r>
        <w:rPr>
          <w:rFonts w:hint="eastAsia" w:ascii="宋体" w:hAnsi="宋体" w:eastAsia="宋体"/>
          <w:bCs/>
          <w:sz w:val="24"/>
        </w:rPr>
        <w:t>（公司地址）的</w:t>
      </w:r>
      <w:r>
        <w:rPr>
          <w:rFonts w:hint="eastAsia" w:ascii="宋体" w:hAnsi="宋体" w:eastAsia="宋体"/>
          <w:bCs/>
          <w:sz w:val="24"/>
          <w:u w:val="single"/>
        </w:rPr>
        <w:t xml:space="preserve">                         </w:t>
      </w:r>
      <w:r>
        <w:rPr>
          <w:rFonts w:hint="eastAsia" w:ascii="宋体" w:hAnsi="宋体" w:eastAsia="宋体"/>
          <w:bCs/>
          <w:sz w:val="24"/>
        </w:rPr>
        <w:t>公司（公司名称）</w:t>
      </w:r>
      <w:r>
        <w:rPr>
          <w:rFonts w:hint="eastAsia" w:ascii="宋体" w:hAnsi="宋体" w:eastAsia="宋体"/>
          <w:bCs/>
          <w:sz w:val="24"/>
          <w:u w:val="single"/>
        </w:rPr>
        <w:t xml:space="preserve">                         </w:t>
      </w:r>
      <w:r>
        <w:rPr>
          <w:rFonts w:hint="eastAsia" w:ascii="宋体" w:hAnsi="宋体" w:eastAsia="宋体"/>
          <w:bCs/>
          <w:sz w:val="24"/>
        </w:rPr>
        <w:t>（法定代表人姓名、职务）代表本公司负责在医用耗材联合带量项目（补片类）中提交申报文件、确认申报相关信息、参与议价、签订成交确认合同及执行和完成合同、售后服务等工作，并以本公司名义处理一切与之有关的事务。</w:t>
      </w:r>
    </w:p>
    <w:p>
      <w:pPr>
        <w:spacing w:line="500" w:lineRule="exact"/>
        <w:jc w:val="left"/>
        <w:rPr>
          <w:rFonts w:ascii="宋体" w:hAnsi="宋体" w:eastAsia="宋体"/>
          <w:bCs/>
          <w:sz w:val="24"/>
        </w:rPr>
      </w:pPr>
      <w:r>
        <w:rPr>
          <w:rFonts w:hint="eastAsia" w:ascii="宋体" w:hAnsi="宋体" w:eastAsia="宋体"/>
          <w:bCs/>
          <w:sz w:val="24"/>
        </w:rPr>
        <w:t xml:space="preserve">    本授权书于2023年</w:t>
      </w:r>
      <w:r>
        <w:rPr>
          <w:rFonts w:hint="eastAsia" w:ascii="宋体" w:hAnsi="宋体" w:eastAsia="宋体"/>
          <w:bCs/>
          <w:sz w:val="24"/>
          <w:u w:val="single"/>
        </w:rPr>
        <w:t xml:space="preserve">    </w:t>
      </w:r>
      <w:r>
        <w:rPr>
          <w:rFonts w:hint="eastAsia" w:ascii="宋体" w:hAnsi="宋体" w:eastAsia="宋体"/>
          <w:bCs/>
          <w:sz w:val="24"/>
        </w:rPr>
        <w:t>月</w:t>
      </w:r>
      <w:r>
        <w:rPr>
          <w:rFonts w:hint="eastAsia" w:ascii="宋体" w:hAnsi="宋体" w:eastAsia="宋体"/>
          <w:bCs/>
          <w:sz w:val="24"/>
          <w:u w:val="single"/>
        </w:rPr>
        <w:t xml:space="preserve">    </w:t>
      </w:r>
      <w:r>
        <w:rPr>
          <w:rFonts w:hint="eastAsia" w:ascii="宋体" w:hAnsi="宋体" w:eastAsia="宋体"/>
          <w:bCs/>
          <w:sz w:val="24"/>
        </w:rPr>
        <w:t xml:space="preserve">日签字生效，特此声明。                                                              </w:t>
      </w:r>
    </w:p>
    <w:p>
      <w:pPr>
        <w:spacing w:line="500" w:lineRule="exact"/>
        <w:ind w:firstLine="555"/>
        <w:jc w:val="left"/>
        <w:rPr>
          <w:rFonts w:ascii="宋体" w:hAnsi="宋体" w:eastAsia="宋体"/>
          <w:bCs/>
          <w:sz w:val="24"/>
        </w:rPr>
      </w:pPr>
    </w:p>
    <w:p>
      <w:pPr>
        <w:spacing w:before="50" w:after="50" w:line="500" w:lineRule="exact"/>
        <w:rPr>
          <w:rFonts w:ascii="宋体" w:hAnsi="宋体" w:eastAsia="宋体"/>
          <w:bCs/>
          <w:sz w:val="24"/>
          <w:u w:val="single"/>
        </w:rPr>
      </w:pPr>
      <w:r>
        <w:rPr>
          <w:rFonts w:hint="eastAsia" w:ascii="宋体" w:hAnsi="宋体" w:eastAsia="宋体"/>
          <w:bCs/>
          <w:sz w:val="24"/>
        </w:rPr>
        <w:t xml:space="preserve">    申报企业（盖章）：</w:t>
      </w:r>
      <w:r>
        <w:rPr>
          <w:rFonts w:hint="eastAsia" w:ascii="宋体" w:hAnsi="宋体" w:eastAsia="宋体"/>
          <w:bCs/>
          <w:sz w:val="24"/>
          <w:u w:val="single"/>
        </w:rPr>
        <w:t xml:space="preserve">                                      </w:t>
      </w:r>
    </w:p>
    <w:p>
      <w:pPr>
        <w:spacing w:before="50" w:after="50" w:line="500" w:lineRule="exact"/>
        <w:rPr>
          <w:rFonts w:ascii="宋体" w:hAnsi="宋体" w:eastAsia="宋体"/>
          <w:bCs/>
          <w:sz w:val="24"/>
        </w:rPr>
      </w:pPr>
      <w:r>
        <w:rPr>
          <w:rFonts w:hint="eastAsia" w:ascii="宋体" w:hAnsi="宋体" w:eastAsia="宋体"/>
          <w:bCs/>
          <w:sz w:val="24"/>
        </w:rPr>
        <w:t xml:space="preserve">    法定代表人（签字）：</w:t>
      </w:r>
      <w:r>
        <w:rPr>
          <w:rFonts w:hint="eastAsia" w:ascii="宋体" w:hAnsi="宋体" w:eastAsia="宋体"/>
          <w:bCs/>
          <w:sz w:val="24"/>
          <w:u w:val="single"/>
        </w:rPr>
        <w:t xml:space="preserve">               　　　　　　　　 　  </w:t>
      </w:r>
      <w:r>
        <w:rPr>
          <w:rFonts w:hint="eastAsia" w:ascii="宋体" w:hAnsi="宋体" w:eastAsia="宋体"/>
          <w:bCs/>
          <w:sz w:val="24"/>
        </w:rPr>
        <w:t xml:space="preserve"> </w:t>
      </w:r>
    </w:p>
    <w:p>
      <w:pPr>
        <w:spacing w:before="50" w:after="50" w:line="500" w:lineRule="exact"/>
        <w:rPr>
          <w:rFonts w:ascii="宋体" w:hAnsi="宋体" w:eastAsia="宋体"/>
          <w:bCs/>
          <w:sz w:val="24"/>
        </w:rPr>
      </w:pPr>
      <w:r>
        <w:rPr>
          <w:rFonts w:hint="eastAsia" w:ascii="宋体" w:hAnsi="宋体" w:eastAsia="宋体"/>
          <w:bCs/>
          <w:sz w:val="24"/>
        </w:rPr>
        <w:t xml:space="preserve">    日    期：2023年</w:t>
      </w:r>
      <w:r>
        <w:rPr>
          <w:rFonts w:hint="eastAsia" w:ascii="宋体" w:hAnsi="宋体" w:eastAsia="宋体"/>
          <w:bCs/>
          <w:sz w:val="24"/>
          <w:u w:val="single"/>
        </w:rPr>
        <w:t xml:space="preserve">    </w:t>
      </w:r>
      <w:r>
        <w:rPr>
          <w:rFonts w:hint="eastAsia" w:ascii="宋体" w:hAnsi="宋体" w:eastAsia="宋体"/>
          <w:bCs/>
          <w:sz w:val="24"/>
        </w:rPr>
        <w:t>月</w:t>
      </w:r>
      <w:r>
        <w:rPr>
          <w:rFonts w:hint="eastAsia" w:ascii="宋体" w:hAnsi="宋体" w:eastAsia="宋体"/>
          <w:bCs/>
          <w:sz w:val="24"/>
          <w:u w:val="single"/>
        </w:rPr>
        <w:t xml:space="preserve">    </w:t>
      </w:r>
      <w:r>
        <w:rPr>
          <w:rFonts w:hint="eastAsia" w:ascii="宋体" w:hAnsi="宋体" w:eastAsia="宋体"/>
          <w:bCs/>
          <w:sz w:val="24"/>
        </w:rPr>
        <w:t>日</w:t>
      </w:r>
    </w:p>
    <w:p>
      <w:pPr>
        <w:spacing w:line="360" w:lineRule="auto"/>
        <w:ind w:firstLine="555"/>
        <w:jc w:val="left"/>
        <w:rPr>
          <w:rFonts w:ascii="宋体" w:hAnsi="宋体" w:eastAsia="宋体"/>
          <w:bCs/>
          <w:sz w:val="24"/>
          <w:u w:val="single"/>
        </w:rPr>
      </w:pPr>
    </w:p>
    <w:p>
      <w:pPr>
        <w:spacing w:line="500" w:lineRule="exact"/>
        <w:ind w:firstLine="555"/>
        <w:jc w:val="left"/>
        <w:rPr>
          <w:rFonts w:ascii="宋体" w:hAnsi="宋体" w:eastAsia="宋体"/>
          <w:bCs/>
          <w:sz w:val="24"/>
          <w:u w:val="single"/>
        </w:rPr>
      </w:pPr>
    </w:p>
    <w:p>
      <w:pPr>
        <w:spacing w:line="500" w:lineRule="exact"/>
        <w:ind w:firstLine="555"/>
        <w:jc w:val="left"/>
        <w:rPr>
          <w:rFonts w:ascii="宋体" w:hAnsi="宋体" w:eastAsia="宋体"/>
          <w:bCs/>
          <w:sz w:val="24"/>
        </w:rPr>
      </w:pPr>
      <w:r>
        <w:rPr>
          <w:rFonts w:ascii="宋体" w:hAnsi="宋体" w:eastAsia="宋体"/>
          <w:bCs/>
          <w:sz w:val="24"/>
          <w:u w:val="single"/>
        </w:rPr>
        <mc:AlternateContent>
          <mc:Choice Requires="wps">
            <w:drawing>
              <wp:anchor distT="0" distB="0" distL="114300" distR="114300" simplePos="0" relativeHeight="251659264" behindDoc="0" locked="0" layoutInCell="1" allowOverlap="1">
                <wp:simplePos x="0" y="0"/>
                <wp:positionH relativeFrom="column">
                  <wp:posOffset>1304925</wp:posOffset>
                </wp:positionH>
                <wp:positionV relativeFrom="paragraph">
                  <wp:posOffset>274320</wp:posOffset>
                </wp:positionV>
                <wp:extent cx="2857500" cy="1910080"/>
                <wp:effectExtent l="4445" t="5080" r="14605" b="8890"/>
                <wp:wrapNone/>
                <wp:docPr id="2" name="矩形 2"/>
                <wp:cNvGraphicFramePr/>
                <a:graphic xmlns:a="http://schemas.openxmlformats.org/drawingml/2006/main">
                  <a:graphicData uri="http://schemas.microsoft.com/office/word/2010/wordprocessingShape">
                    <wps:wsp>
                      <wps:cNvSpPr/>
                      <wps:spPr>
                        <a:xfrm>
                          <a:off x="0" y="0"/>
                          <a:ext cx="2857500" cy="1910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eastAsia="黑体"/>
                                <w:b/>
                                <w:sz w:val="30"/>
                              </w:rPr>
                            </w:pPr>
                          </w:p>
                          <w:p>
                            <w:pPr>
                              <w:jc w:val="center"/>
                              <w:rPr>
                                <w:rFonts w:asciiTheme="minorEastAsia" w:hAnsiTheme="minorEastAsia"/>
                                <w:b/>
                                <w:sz w:val="28"/>
                              </w:rPr>
                            </w:pPr>
                            <w:r>
                              <w:rPr>
                                <w:rFonts w:hint="eastAsia" w:asciiTheme="minorEastAsia" w:hAnsiTheme="minorEastAsia"/>
                                <w:b/>
                                <w:sz w:val="28"/>
                              </w:rPr>
                              <w:t>法定代表人</w:t>
                            </w:r>
                          </w:p>
                          <w:p>
                            <w:pPr>
                              <w:jc w:val="center"/>
                              <w:rPr>
                                <w:rFonts w:asciiTheme="minorEastAsia" w:hAnsiTheme="minorEastAsia"/>
                                <w:sz w:val="28"/>
                              </w:rPr>
                            </w:pPr>
                            <w:r>
                              <w:rPr>
                                <w:rFonts w:hint="eastAsia" w:asciiTheme="minorEastAsia" w:hAnsiTheme="minorEastAsia"/>
                                <w:b/>
                                <w:sz w:val="28"/>
                              </w:rPr>
                              <w:t>居民身份证复印件粘贴处</w:t>
                            </w:r>
                          </w:p>
                        </w:txbxContent>
                      </wps:txbx>
                      <wps:bodyPr upright="true"/>
                    </wps:wsp>
                  </a:graphicData>
                </a:graphic>
              </wp:anchor>
            </w:drawing>
          </mc:Choice>
          <mc:Fallback>
            <w:pict>
              <v:rect id="_x0000_s1026" o:spid="_x0000_s1026" o:spt="1" style="position:absolute;left:0pt;margin-left:102.75pt;margin-top:21.6pt;height:150.4pt;width:225pt;z-index:251659264;mso-width-relative:page;mso-height-relative:page;" fillcolor="#FFFFFF" filled="t" stroked="t" coordsize="21600,21600" o:gfxdata="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NOyqyvYAAAACgEAAA8AAAAAAAAAAQAgAAAAOAAAAGRycy9k&#10;b3ducmV2LnhtbFBLAQIUABQAAAAIAIdO4kBWC6ZN7AEAAN8DAAAOAAAAAAAAAAEAIAAAAD0BAABk&#10;cnMvZTJvRG9jLnhtbFBLBQYAAAAABgAGAFkBAACbBQAAAAA=&#10;">
                <v:fill on="t" focussize="0,0"/>
                <v:stroke color="#000000" joinstyle="miter"/>
                <v:imagedata o:title=""/>
                <o:lock v:ext="edit" aspectratio="f"/>
                <v:textbox>
                  <w:txbxContent>
                    <w:p>
                      <w:pPr>
                        <w:rPr>
                          <w:rFonts w:eastAsia="黑体"/>
                          <w:b/>
                          <w:sz w:val="30"/>
                        </w:rPr>
                      </w:pPr>
                    </w:p>
                    <w:p>
                      <w:pPr>
                        <w:jc w:val="center"/>
                        <w:rPr>
                          <w:rFonts w:asciiTheme="minorEastAsia" w:hAnsiTheme="minorEastAsia"/>
                          <w:b/>
                          <w:sz w:val="28"/>
                        </w:rPr>
                      </w:pPr>
                      <w:r>
                        <w:rPr>
                          <w:rFonts w:hint="eastAsia" w:asciiTheme="minorEastAsia" w:hAnsiTheme="minorEastAsia"/>
                          <w:b/>
                          <w:sz w:val="28"/>
                        </w:rPr>
                        <w:t>法定代表人</w:t>
                      </w:r>
                    </w:p>
                    <w:p>
                      <w:pPr>
                        <w:jc w:val="center"/>
                        <w:rPr>
                          <w:rFonts w:asciiTheme="minorEastAsia" w:hAnsiTheme="minorEastAsia"/>
                          <w:sz w:val="28"/>
                        </w:rPr>
                      </w:pPr>
                      <w:r>
                        <w:rPr>
                          <w:rFonts w:hint="eastAsia" w:asciiTheme="minorEastAsia" w:hAnsiTheme="minorEastAsia"/>
                          <w:b/>
                          <w:sz w:val="28"/>
                        </w:rPr>
                        <w:t>居民身份证复印件粘贴处</w:t>
                      </w:r>
                    </w:p>
                  </w:txbxContent>
                </v:textbox>
              </v:rect>
            </w:pict>
          </mc:Fallback>
        </mc:AlternateContent>
      </w:r>
    </w:p>
    <w:p>
      <w:pPr>
        <w:spacing w:line="500" w:lineRule="exact"/>
        <w:ind w:firstLine="555"/>
        <w:jc w:val="left"/>
        <w:rPr>
          <w:rFonts w:ascii="宋体" w:hAnsi="宋体" w:eastAsia="宋体"/>
          <w:bCs/>
          <w:sz w:val="24"/>
          <w:u w:val="single"/>
        </w:rPr>
      </w:pPr>
    </w:p>
    <w:p>
      <w:pPr>
        <w:spacing w:line="500" w:lineRule="exact"/>
        <w:ind w:firstLine="555"/>
        <w:jc w:val="left"/>
        <w:rPr>
          <w:rFonts w:ascii="宋体" w:hAnsi="宋体" w:eastAsia="宋体"/>
          <w:bCs/>
          <w:sz w:val="24"/>
          <w:u w:val="single"/>
        </w:rPr>
      </w:pPr>
    </w:p>
    <w:p>
      <w:pPr>
        <w:spacing w:line="500" w:lineRule="exact"/>
        <w:ind w:firstLine="555"/>
        <w:jc w:val="left"/>
        <w:rPr>
          <w:rFonts w:ascii="宋体" w:hAnsi="宋体" w:eastAsia="宋体"/>
          <w:bCs/>
          <w:sz w:val="24"/>
          <w:u w:val="single"/>
        </w:rPr>
      </w:pPr>
    </w:p>
    <w:p>
      <w:pPr>
        <w:spacing w:line="500" w:lineRule="exact"/>
        <w:ind w:firstLine="555"/>
        <w:jc w:val="left"/>
        <w:rPr>
          <w:rFonts w:ascii="宋体" w:hAnsi="宋体" w:eastAsia="宋体"/>
          <w:bCs/>
          <w:sz w:val="24"/>
          <w:u w:val="single"/>
        </w:rPr>
      </w:pPr>
    </w:p>
    <w:p>
      <w:pPr>
        <w:spacing w:line="500" w:lineRule="exact"/>
        <w:rPr>
          <w:rFonts w:ascii="宋体" w:hAnsi="宋体" w:eastAsia="宋体"/>
          <w:bCs/>
          <w:sz w:val="24"/>
        </w:rPr>
      </w:pPr>
    </w:p>
    <w:p>
      <w:pPr>
        <w:pStyle w:val="13"/>
        <w:widowControl w:val="0"/>
        <w:spacing w:before="0" w:beforeAutospacing="0" w:after="0" w:afterAutospacing="0"/>
        <w:jc w:val="both"/>
        <w:rPr>
          <w:rFonts w:hint="default" w:ascii="宋体" w:eastAsia="宋体"/>
          <w:bCs w:val="0"/>
          <w:kern w:val="2"/>
          <w:sz w:val="24"/>
          <w:szCs w:val="24"/>
        </w:rPr>
      </w:pPr>
    </w:p>
    <w:p>
      <w:pPr>
        <w:pStyle w:val="13"/>
        <w:widowControl w:val="0"/>
        <w:spacing w:before="0" w:beforeAutospacing="0" w:after="0" w:afterAutospacing="0"/>
        <w:ind w:firstLine="946" w:firstLineChars="393"/>
        <w:jc w:val="both"/>
        <w:rPr>
          <w:rFonts w:hint="default" w:ascii="宋体" w:eastAsia="宋体"/>
          <w:bCs w:val="0"/>
          <w:kern w:val="2"/>
          <w:sz w:val="24"/>
          <w:szCs w:val="24"/>
        </w:rPr>
      </w:pPr>
    </w:p>
    <w:p>
      <w:pPr>
        <w:pStyle w:val="13"/>
        <w:widowControl w:val="0"/>
        <w:spacing w:before="0" w:beforeAutospacing="0" w:after="0" w:afterAutospacing="0"/>
        <w:rPr>
          <w:rFonts w:hint="default" w:ascii="宋体" w:eastAsia="宋体"/>
          <w:bCs w:val="0"/>
          <w:kern w:val="2"/>
          <w:sz w:val="24"/>
          <w:szCs w:val="24"/>
        </w:rPr>
      </w:pPr>
      <w:r>
        <w:rPr>
          <w:rFonts w:ascii="宋体" w:eastAsia="宋体"/>
          <w:bCs w:val="0"/>
          <w:kern w:val="2"/>
          <w:sz w:val="24"/>
          <w:szCs w:val="24"/>
        </w:rPr>
        <w:t>（请在身份证处加盖申报企业公章）</w:t>
      </w:r>
    </w:p>
    <w:p>
      <w:pPr>
        <w:spacing w:line="560" w:lineRule="exact"/>
        <w:jc w:val="center"/>
        <w:rPr>
          <w:rFonts w:ascii="宋体" w:hAnsi="宋体" w:eastAsia="宋体" w:cs="Lucida Sans Unicode"/>
          <w:b/>
          <w:sz w:val="36"/>
          <w:szCs w:val="36"/>
        </w:rPr>
      </w:pPr>
    </w:p>
    <w:p>
      <w:pPr>
        <w:rPr>
          <w:rFonts w:hint="eastAsia" w:ascii="宋体" w:hAnsi="宋体" w:eastAsia="宋体" w:cs="Lucida Sans Unicode"/>
          <w:b/>
          <w:sz w:val="36"/>
          <w:szCs w:val="36"/>
        </w:rPr>
      </w:pPr>
      <w:r>
        <w:rPr>
          <w:rFonts w:hint="eastAsia" w:ascii="宋体" w:hAnsi="宋体" w:eastAsia="宋体" w:cs="Lucida Sans Unicode"/>
          <w:b/>
          <w:sz w:val="36"/>
          <w:szCs w:val="36"/>
        </w:rPr>
        <w:br w:type="page"/>
      </w:r>
    </w:p>
    <w:p>
      <w:pPr>
        <w:spacing w:line="560" w:lineRule="exact"/>
        <w:ind w:firstLine="2168" w:firstLineChars="600"/>
        <w:rPr>
          <w:rFonts w:ascii="宋体" w:hAnsi="宋体" w:eastAsia="宋体" w:cs="Lucida Sans Unicode"/>
          <w:b/>
          <w:sz w:val="36"/>
          <w:szCs w:val="36"/>
        </w:rPr>
      </w:pPr>
      <w:r>
        <w:rPr>
          <w:rFonts w:hint="eastAsia" w:ascii="宋体" w:hAnsi="宋体" w:eastAsia="宋体" w:cs="Lucida Sans Unicode"/>
          <w:b/>
          <w:sz w:val="36"/>
          <w:szCs w:val="36"/>
        </w:rPr>
        <w:t>法定代表人授权委托书</w:t>
      </w:r>
    </w:p>
    <w:p>
      <w:pPr>
        <w:spacing w:line="560" w:lineRule="exact"/>
        <w:jc w:val="center"/>
        <w:rPr>
          <w:rFonts w:ascii="宋体" w:hAnsi="宋体" w:eastAsia="宋体" w:cs="Lucida Sans Unicode"/>
          <w:sz w:val="24"/>
        </w:rPr>
      </w:pPr>
      <w:r>
        <w:rPr>
          <w:rFonts w:hint="eastAsia" w:ascii="宋体" w:hAnsi="宋体" w:eastAsia="宋体" w:cs="Lucida Sans Unicode"/>
          <w:sz w:val="24"/>
        </w:rPr>
        <w:t>（授权代表人参加申报的，出具此授权委托书）</w:t>
      </w:r>
    </w:p>
    <w:p>
      <w:pPr>
        <w:spacing w:line="360" w:lineRule="auto"/>
        <w:rPr>
          <w:rFonts w:ascii="宋体" w:hAnsi="宋体" w:eastAsia="宋体" w:cs="Lucida Sans Unicode"/>
          <w:sz w:val="24"/>
        </w:rPr>
      </w:pPr>
    </w:p>
    <w:p>
      <w:pPr>
        <w:spacing w:line="500" w:lineRule="exact"/>
        <w:ind w:firstLine="480" w:firstLineChars="200"/>
        <w:rPr>
          <w:rFonts w:ascii="宋体" w:hAnsi="宋体" w:eastAsia="宋体"/>
          <w:bCs/>
          <w:sz w:val="24"/>
          <w:u w:val="single"/>
        </w:rPr>
      </w:pPr>
      <w:r>
        <w:rPr>
          <w:rFonts w:hint="eastAsia" w:ascii="宋体" w:hAnsi="宋体" w:eastAsia="宋体"/>
          <w:bCs/>
          <w:sz w:val="24"/>
        </w:rPr>
        <w:t>本授权书声明： 注册于</w:t>
      </w:r>
      <w:r>
        <w:rPr>
          <w:rFonts w:hint="eastAsia" w:ascii="宋体" w:hAnsi="宋体" w:eastAsia="宋体"/>
          <w:bCs/>
          <w:sz w:val="24"/>
          <w:u w:val="single"/>
        </w:rPr>
        <w:t xml:space="preserve">                                </w:t>
      </w:r>
      <w:r>
        <w:rPr>
          <w:rFonts w:hint="eastAsia" w:ascii="宋体" w:hAnsi="宋体" w:eastAsia="宋体"/>
          <w:bCs/>
          <w:sz w:val="24"/>
        </w:rPr>
        <w:t>（公司地址）的</w:t>
      </w:r>
      <w:r>
        <w:rPr>
          <w:rFonts w:hint="eastAsia" w:ascii="宋体" w:hAnsi="宋体" w:eastAsia="宋体"/>
          <w:bCs/>
          <w:sz w:val="24"/>
          <w:u w:val="single"/>
        </w:rPr>
        <w:t xml:space="preserve">                        </w:t>
      </w:r>
      <w:r>
        <w:rPr>
          <w:rFonts w:hint="eastAsia" w:ascii="宋体" w:hAnsi="宋体" w:eastAsia="宋体"/>
          <w:bCs/>
          <w:sz w:val="24"/>
        </w:rPr>
        <w:t>公司（公司名称）</w:t>
      </w:r>
      <w:r>
        <w:rPr>
          <w:rFonts w:hint="eastAsia" w:ascii="宋体" w:hAnsi="宋体" w:eastAsia="宋体"/>
          <w:bCs/>
          <w:sz w:val="24"/>
          <w:u w:val="single"/>
        </w:rPr>
        <w:t xml:space="preserve">                          </w:t>
      </w:r>
      <w:r>
        <w:rPr>
          <w:rFonts w:hint="eastAsia" w:ascii="宋体" w:hAnsi="宋体" w:eastAsia="宋体"/>
          <w:bCs/>
          <w:sz w:val="24"/>
        </w:rPr>
        <w:t>（法定代表人姓名、职务）代表本公司授权</w:t>
      </w:r>
      <w:r>
        <w:rPr>
          <w:rFonts w:hint="eastAsia" w:ascii="宋体" w:hAnsi="宋体" w:eastAsia="宋体"/>
          <w:bCs/>
          <w:sz w:val="24"/>
          <w:u w:val="single"/>
        </w:rPr>
        <w:t xml:space="preserve">                    </w:t>
      </w:r>
      <w:r>
        <w:rPr>
          <w:rFonts w:hint="eastAsia" w:ascii="宋体" w:hAnsi="宋体" w:eastAsia="宋体"/>
          <w:bCs/>
          <w:sz w:val="24"/>
        </w:rPr>
        <w:t>（被授权人的姓名、职务）为本公司的合法代理人，负责在医用耗材联合带量项目（补片类）中提交申报文件、确认申报相关信息、参与议价、签订成交确认合同及执行和完成合同、售后服务等工作，并以本公司名义处理一切与之有关的事务。本公司认可，被授权人的签字与本公司公章具有相同的法律效力。</w:t>
      </w:r>
    </w:p>
    <w:p>
      <w:pPr>
        <w:spacing w:line="500" w:lineRule="exact"/>
        <w:jc w:val="left"/>
        <w:rPr>
          <w:rFonts w:ascii="宋体" w:hAnsi="宋体" w:eastAsia="宋体"/>
          <w:bCs/>
          <w:sz w:val="24"/>
        </w:rPr>
      </w:pPr>
      <w:r>
        <w:rPr>
          <w:rFonts w:hint="eastAsia" w:ascii="宋体" w:hAnsi="宋体" w:eastAsia="宋体"/>
          <w:bCs/>
          <w:sz w:val="24"/>
        </w:rPr>
        <w:t xml:space="preserve">    本授权书于2023年</w:t>
      </w:r>
      <w:r>
        <w:rPr>
          <w:rFonts w:hint="eastAsia" w:ascii="宋体" w:hAnsi="宋体" w:eastAsia="宋体"/>
          <w:bCs/>
          <w:sz w:val="24"/>
          <w:u w:val="single"/>
        </w:rPr>
        <w:t xml:space="preserve">    </w:t>
      </w:r>
      <w:r>
        <w:rPr>
          <w:rFonts w:hint="eastAsia" w:ascii="宋体" w:hAnsi="宋体" w:eastAsia="宋体"/>
          <w:bCs/>
          <w:sz w:val="24"/>
        </w:rPr>
        <w:t>月</w:t>
      </w:r>
      <w:r>
        <w:rPr>
          <w:rFonts w:hint="eastAsia" w:ascii="宋体" w:hAnsi="宋体" w:eastAsia="宋体"/>
          <w:bCs/>
          <w:sz w:val="24"/>
          <w:u w:val="single"/>
        </w:rPr>
        <w:t xml:space="preserve">    </w:t>
      </w:r>
      <w:r>
        <w:rPr>
          <w:rFonts w:hint="eastAsia" w:ascii="宋体" w:hAnsi="宋体" w:eastAsia="宋体"/>
          <w:bCs/>
          <w:sz w:val="24"/>
        </w:rPr>
        <w:t xml:space="preserve">日签字生效，特此声明。                                                              </w:t>
      </w:r>
    </w:p>
    <w:p>
      <w:pPr>
        <w:spacing w:before="50" w:after="50" w:line="500" w:lineRule="exact"/>
        <w:rPr>
          <w:rFonts w:ascii="宋体" w:hAnsi="宋体" w:eastAsia="宋体"/>
          <w:bCs/>
          <w:sz w:val="24"/>
        </w:rPr>
      </w:pPr>
      <w:r>
        <w:rPr>
          <w:rFonts w:hint="eastAsia" w:ascii="宋体" w:hAnsi="宋体" w:eastAsia="宋体"/>
          <w:bCs/>
          <w:sz w:val="24"/>
        </w:rPr>
        <w:t xml:space="preserve">    </w:t>
      </w:r>
    </w:p>
    <w:p>
      <w:pPr>
        <w:spacing w:before="50" w:after="50" w:line="500" w:lineRule="exact"/>
        <w:rPr>
          <w:rFonts w:ascii="宋体" w:hAnsi="宋体" w:eastAsia="宋体"/>
          <w:bCs/>
          <w:sz w:val="24"/>
          <w:u w:val="single"/>
        </w:rPr>
      </w:pPr>
      <w:r>
        <w:rPr>
          <w:rFonts w:hint="eastAsia" w:ascii="宋体" w:hAnsi="宋体" w:eastAsia="宋体"/>
          <w:bCs/>
          <w:sz w:val="24"/>
        </w:rPr>
        <w:t xml:space="preserve">    申报企业（盖章）：</w:t>
      </w:r>
      <w:r>
        <w:rPr>
          <w:rFonts w:hint="eastAsia" w:ascii="宋体" w:hAnsi="宋体" w:eastAsia="宋体"/>
          <w:bCs/>
          <w:sz w:val="24"/>
          <w:u w:val="single"/>
        </w:rPr>
        <w:t xml:space="preserve">                                      </w:t>
      </w:r>
    </w:p>
    <w:p>
      <w:pPr>
        <w:spacing w:before="50" w:after="50" w:line="500" w:lineRule="exact"/>
        <w:rPr>
          <w:rFonts w:ascii="宋体" w:hAnsi="宋体" w:eastAsia="宋体"/>
          <w:bCs/>
          <w:sz w:val="24"/>
        </w:rPr>
      </w:pPr>
      <w:r>
        <w:rPr>
          <w:rFonts w:hint="eastAsia" w:ascii="宋体" w:hAnsi="宋体" w:eastAsia="宋体"/>
          <w:bCs/>
          <w:sz w:val="24"/>
        </w:rPr>
        <w:t xml:space="preserve">    法定代表人（签字）：</w:t>
      </w:r>
      <w:r>
        <w:rPr>
          <w:rFonts w:hint="eastAsia" w:ascii="宋体" w:hAnsi="宋体" w:eastAsia="宋体"/>
          <w:bCs/>
          <w:sz w:val="24"/>
          <w:u w:val="single"/>
        </w:rPr>
        <w:t xml:space="preserve">               　　　　　　　　 　  </w:t>
      </w:r>
      <w:r>
        <w:rPr>
          <w:rFonts w:hint="eastAsia" w:ascii="宋体" w:hAnsi="宋体" w:eastAsia="宋体"/>
          <w:bCs/>
          <w:sz w:val="24"/>
        </w:rPr>
        <w:t xml:space="preserve"> </w:t>
      </w:r>
    </w:p>
    <w:p>
      <w:pPr>
        <w:spacing w:before="50" w:after="50" w:line="500" w:lineRule="exact"/>
        <w:rPr>
          <w:rFonts w:ascii="宋体" w:hAnsi="宋体" w:eastAsia="宋体"/>
          <w:bCs/>
          <w:sz w:val="24"/>
        </w:rPr>
      </w:pPr>
      <w:r>
        <w:rPr>
          <w:rFonts w:hint="eastAsia" w:ascii="宋体" w:hAnsi="宋体" w:eastAsia="宋体"/>
          <w:bCs/>
          <w:sz w:val="24"/>
        </w:rPr>
        <w:t xml:space="preserve">    代理人（被授权人）签字：</w:t>
      </w:r>
      <w:r>
        <w:rPr>
          <w:rFonts w:hint="eastAsia" w:ascii="宋体" w:hAnsi="宋体" w:eastAsia="宋体"/>
          <w:bCs/>
          <w:sz w:val="24"/>
          <w:u w:val="single"/>
        </w:rPr>
        <w:t xml:space="preserve">                      　　　　 </w:t>
      </w:r>
      <w:r>
        <w:rPr>
          <w:rFonts w:hint="eastAsia" w:ascii="宋体" w:hAnsi="宋体" w:eastAsia="宋体"/>
          <w:bCs/>
          <w:sz w:val="24"/>
        </w:rPr>
        <w:t xml:space="preserve"> </w:t>
      </w:r>
    </w:p>
    <w:p>
      <w:pPr>
        <w:spacing w:before="50" w:after="50" w:line="500" w:lineRule="exact"/>
        <w:rPr>
          <w:rFonts w:ascii="宋体" w:hAnsi="宋体" w:eastAsia="宋体"/>
          <w:bCs/>
          <w:sz w:val="24"/>
        </w:rPr>
      </w:pPr>
      <w:r>
        <w:rPr>
          <w:rFonts w:hint="eastAsia" w:ascii="宋体" w:hAnsi="宋体" w:eastAsia="宋体"/>
          <w:bCs/>
          <w:sz w:val="24"/>
        </w:rPr>
        <w:t xml:space="preserve">    日    期：2023年</w:t>
      </w:r>
      <w:r>
        <w:rPr>
          <w:rFonts w:hint="eastAsia" w:ascii="宋体" w:hAnsi="宋体" w:eastAsia="宋体"/>
          <w:bCs/>
          <w:sz w:val="24"/>
          <w:u w:val="single"/>
        </w:rPr>
        <w:t xml:space="preserve">    </w:t>
      </w:r>
      <w:r>
        <w:rPr>
          <w:rFonts w:hint="eastAsia" w:ascii="宋体" w:hAnsi="宋体" w:eastAsia="宋体"/>
          <w:bCs/>
          <w:sz w:val="24"/>
        </w:rPr>
        <w:t>月</w:t>
      </w:r>
      <w:r>
        <w:rPr>
          <w:rFonts w:hint="eastAsia" w:ascii="宋体" w:hAnsi="宋体" w:eastAsia="宋体"/>
          <w:bCs/>
          <w:sz w:val="24"/>
          <w:u w:val="single"/>
        </w:rPr>
        <w:t xml:space="preserve">    </w:t>
      </w:r>
      <w:r>
        <w:rPr>
          <w:rFonts w:hint="eastAsia" w:ascii="宋体" w:hAnsi="宋体" w:eastAsia="宋体"/>
          <w:bCs/>
          <w:sz w:val="24"/>
        </w:rPr>
        <w:t>日</w:t>
      </w:r>
    </w:p>
    <w:p>
      <w:pPr>
        <w:spacing w:line="360" w:lineRule="auto"/>
        <w:jc w:val="left"/>
        <w:rPr>
          <w:rFonts w:ascii="宋体" w:hAnsi="宋体" w:eastAsia="宋体"/>
          <w:bCs/>
          <w:sz w:val="24"/>
        </w:rPr>
      </w:pPr>
    </w:p>
    <w:p>
      <w:pPr>
        <w:spacing w:line="500" w:lineRule="exact"/>
        <w:ind w:firstLine="555"/>
        <w:jc w:val="left"/>
        <w:rPr>
          <w:rFonts w:ascii="宋体" w:hAnsi="宋体" w:eastAsia="宋体"/>
          <w:bCs/>
          <w:sz w:val="24"/>
          <w:u w:val="single"/>
        </w:rPr>
      </w:pPr>
      <w:r>
        <w:rPr>
          <w:rFonts w:ascii="宋体" w:hAnsi="宋体" w:eastAsia="宋体"/>
          <w:bCs/>
          <w:sz w:val="24"/>
          <w:u w:val="single"/>
        </w:rPr>
        <mc:AlternateContent>
          <mc:Choice Requires="wps">
            <w:drawing>
              <wp:anchor distT="0" distB="0" distL="114300" distR="114300" simplePos="0" relativeHeight="251660288" behindDoc="0" locked="0" layoutInCell="1" allowOverlap="1">
                <wp:simplePos x="0" y="0"/>
                <wp:positionH relativeFrom="column">
                  <wp:posOffset>2857500</wp:posOffset>
                </wp:positionH>
                <wp:positionV relativeFrom="paragraph">
                  <wp:posOffset>30480</wp:posOffset>
                </wp:positionV>
                <wp:extent cx="2857500" cy="1910080"/>
                <wp:effectExtent l="4445" t="5080" r="14605" b="8890"/>
                <wp:wrapNone/>
                <wp:docPr id="3" name="矩形 3"/>
                <wp:cNvGraphicFramePr/>
                <a:graphic xmlns:a="http://schemas.openxmlformats.org/drawingml/2006/main">
                  <a:graphicData uri="http://schemas.microsoft.com/office/word/2010/wordprocessingShape">
                    <wps:wsp>
                      <wps:cNvSpPr/>
                      <wps:spPr>
                        <a:xfrm>
                          <a:off x="0" y="0"/>
                          <a:ext cx="2857500" cy="1910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eastAsia="黑体"/>
                                <w:b/>
                                <w:sz w:val="30"/>
                              </w:rPr>
                            </w:pPr>
                          </w:p>
                          <w:p>
                            <w:pPr>
                              <w:jc w:val="center"/>
                              <w:rPr>
                                <w:rFonts w:asciiTheme="minorEastAsia" w:hAnsiTheme="minorEastAsia"/>
                                <w:b/>
                                <w:sz w:val="28"/>
                              </w:rPr>
                            </w:pPr>
                            <w:r>
                              <w:rPr>
                                <w:rFonts w:hint="eastAsia" w:asciiTheme="minorEastAsia" w:hAnsiTheme="minorEastAsia"/>
                                <w:b/>
                                <w:sz w:val="28"/>
                              </w:rPr>
                              <w:t>被授权人</w:t>
                            </w:r>
                          </w:p>
                          <w:p>
                            <w:pPr>
                              <w:jc w:val="center"/>
                              <w:rPr>
                                <w:rFonts w:asciiTheme="minorEastAsia" w:hAnsiTheme="minorEastAsia"/>
                                <w:b/>
                                <w:sz w:val="28"/>
                              </w:rPr>
                            </w:pPr>
                            <w:r>
                              <w:rPr>
                                <w:rFonts w:hint="eastAsia" w:asciiTheme="minorEastAsia" w:hAnsiTheme="minorEastAsia"/>
                                <w:b/>
                                <w:sz w:val="28"/>
                              </w:rPr>
                              <w:t>居民身份证复印件粘贴处</w:t>
                            </w:r>
                          </w:p>
                        </w:txbxContent>
                      </wps:txbx>
                      <wps:bodyPr upright="true"/>
                    </wps:wsp>
                  </a:graphicData>
                </a:graphic>
              </wp:anchor>
            </w:drawing>
          </mc:Choice>
          <mc:Fallback>
            <w:pict>
              <v:rect id="_x0000_s1026" o:spid="_x0000_s1026" o:spt="1" style="position:absolute;left:0pt;margin-left:225pt;margin-top:2.4pt;height:150.4pt;width:225pt;z-index:251660288;mso-width-relative:page;mso-height-relative:page;" fillcolor="#FFFFFF" filled="t" stroked="t" coordsize="21600,21600" o:gfxdata="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BE68+9YAAAAJAQAADwAAAAAAAAABACAAAAA4AAAAZHJzL2Rv&#10;d25yZXYueG1sUEsBAhQAFAAAAAgAh07iQBcpJJvtAQAA3wMAAA4AAAAAAAAAAQAgAAAAOwEAAGRy&#10;cy9lMm9Eb2MueG1sUEsFBgAAAAAGAAYAWQEAAJoFAAAAAA==&#10;">
                <v:fill on="t" focussize="0,0"/>
                <v:stroke color="#000000" joinstyle="miter"/>
                <v:imagedata o:title=""/>
                <o:lock v:ext="edit" aspectratio="f"/>
                <v:textbox>
                  <w:txbxContent>
                    <w:p>
                      <w:pPr>
                        <w:rPr>
                          <w:rFonts w:eastAsia="黑体"/>
                          <w:b/>
                          <w:sz w:val="30"/>
                        </w:rPr>
                      </w:pPr>
                    </w:p>
                    <w:p>
                      <w:pPr>
                        <w:jc w:val="center"/>
                        <w:rPr>
                          <w:rFonts w:asciiTheme="minorEastAsia" w:hAnsiTheme="minorEastAsia"/>
                          <w:b/>
                          <w:sz w:val="28"/>
                        </w:rPr>
                      </w:pPr>
                      <w:r>
                        <w:rPr>
                          <w:rFonts w:hint="eastAsia" w:asciiTheme="minorEastAsia" w:hAnsiTheme="minorEastAsia"/>
                          <w:b/>
                          <w:sz w:val="28"/>
                        </w:rPr>
                        <w:t>被授权人</w:t>
                      </w:r>
                    </w:p>
                    <w:p>
                      <w:pPr>
                        <w:jc w:val="center"/>
                        <w:rPr>
                          <w:rFonts w:asciiTheme="minorEastAsia" w:hAnsiTheme="minorEastAsia"/>
                          <w:b/>
                          <w:sz w:val="28"/>
                        </w:rPr>
                      </w:pPr>
                      <w:r>
                        <w:rPr>
                          <w:rFonts w:hint="eastAsia" w:asciiTheme="minorEastAsia" w:hAnsiTheme="minorEastAsia"/>
                          <w:b/>
                          <w:sz w:val="28"/>
                        </w:rPr>
                        <w:t>居民身份证复印件粘贴处</w:t>
                      </w:r>
                    </w:p>
                  </w:txbxContent>
                </v:textbox>
              </v:rect>
            </w:pict>
          </mc:Fallback>
        </mc:AlternateContent>
      </w:r>
      <w:r>
        <w:rPr>
          <w:rFonts w:ascii="宋体" w:hAnsi="宋体" w:eastAsia="宋体"/>
          <w:bCs/>
          <w:sz w:val="24"/>
          <w:u w:val="singl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30480</wp:posOffset>
                </wp:positionV>
                <wp:extent cx="2857500" cy="1910080"/>
                <wp:effectExtent l="4445" t="5080" r="14605" b="8890"/>
                <wp:wrapNone/>
                <wp:docPr id="4" name="矩形 4"/>
                <wp:cNvGraphicFramePr/>
                <a:graphic xmlns:a="http://schemas.openxmlformats.org/drawingml/2006/main">
                  <a:graphicData uri="http://schemas.microsoft.com/office/word/2010/wordprocessingShape">
                    <wps:wsp>
                      <wps:cNvSpPr/>
                      <wps:spPr>
                        <a:xfrm>
                          <a:off x="0" y="0"/>
                          <a:ext cx="2857500" cy="1910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heme="minorEastAsia" w:hAnsiTheme="minorEastAsia"/>
                                <w:b/>
                                <w:sz w:val="30"/>
                              </w:rPr>
                            </w:pPr>
                          </w:p>
                          <w:p>
                            <w:pPr>
                              <w:jc w:val="center"/>
                              <w:rPr>
                                <w:rFonts w:asciiTheme="minorEastAsia" w:hAnsiTheme="minorEastAsia"/>
                                <w:b/>
                                <w:sz w:val="28"/>
                              </w:rPr>
                            </w:pPr>
                            <w:r>
                              <w:rPr>
                                <w:rFonts w:hint="eastAsia" w:asciiTheme="minorEastAsia" w:hAnsiTheme="minorEastAsia"/>
                                <w:b/>
                                <w:sz w:val="28"/>
                              </w:rPr>
                              <w:t>法定代表人</w:t>
                            </w:r>
                          </w:p>
                          <w:p>
                            <w:pPr>
                              <w:jc w:val="center"/>
                              <w:rPr>
                                <w:rFonts w:asciiTheme="minorEastAsia" w:hAnsiTheme="minorEastAsia"/>
                                <w:sz w:val="28"/>
                              </w:rPr>
                            </w:pPr>
                            <w:r>
                              <w:rPr>
                                <w:rFonts w:hint="eastAsia" w:asciiTheme="minorEastAsia" w:hAnsiTheme="minorEastAsia"/>
                                <w:b/>
                                <w:sz w:val="28"/>
                              </w:rPr>
                              <w:t>居民身份证复印件粘贴处</w:t>
                            </w:r>
                          </w:p>
                        </w:txbxContent>
                      </wps:txbx>
                      <wps:bodyPr upright="true"/>
                    </wps:wsp>
                  </a:graphicData>
                </a:graphic>
              </wp:anchor>
            </w:drawing>
          </mc:Choice>
          <mc:Fallback>
            <w:pict>
              <v:rect id="_x0000_s1026" o:spid="_x0000_s1026" o:spt="1" style="position:absolute;left:0pt;margin-left:-9pt;margin-top:2.4pt;height:150.4pt;width:225pt;z-index:251661312;mso-width-relative:page;mso-height-relative:page;" fillcolor="#FFFFFF" filled="t" stroked="t" coordsize="21600,21600" o:gfxdata="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DkYkrbXAAAACQEAAA8AAAAAAAAAAQAgAAAAOAAAAGRycy9k&#10;b3ducmV2LnhtbFBLAQIUABQAAAAIAIdO4kATzDnX7QEAAN8DAAAOAAAAAAAAAAEAIAAAADwBAABk&#10;cnMvZTJvRG9jLnhtbFBLBQYAAAAABgAGAFkBAACbBQAAAAA=&#10;">
                <v:fill on="t" focussize="0,0"/>
                <v:stroke color="#000000" joinstyle="miter"/>
                <v:imagedata o:title=""/>
                <o:lock v:ext="edit" aspectratio="f"/>
                <v:textbox>
                  <w:txbxContent>
                    <w:p>
                      <w:pPr>
                        <w:rPr>
                          <w:rFonts w:asciiTheme="minorEastAsia" w:hAnsiTheme="minorEastAsia"/>
                          <w:b/>
                          <w:sz w:val="30"/>
                        </w:rPr>
                      </w:pPr>
                    </w:p>
                    <w:p>
                      <w:pPr>
                        <w:jc w:val="center"/>
                        <w:rPr>
                          <w:rFonts w:asciiTheme="minorEastAsia" w:hAnsiTheme="minorEastAsia"/>
                          <w:b/>
                          <w:sz w:val="28"/>
                        </w:rPr>
                      </w:pPr>
                      <w:r>
                        <w:rPr>
                          <w:rFonts w:hint="eastAsia" w:asciiTheme="minorEastAsia" w:hAnsiTheme="minorEastAsia"/>
                          <w:b/>
                          <w:sz w:val="28"/>
                        </w:rPr>
                        <w:t>法定代表人</w:t>
                      </w:r>
                    </w:p>
                    <w:p>
                      <w:pPr>
                        <w:jc w:val="center"/>
                        <w:rPr>
                          <w:rFonts w:asciiTheme="minorEastAsia" w:hAnsiTheme="minorEastAsia"/>
                          <w:sz w:val="28"/>
                        </w:rPr>
                      </w:pPr>
                      <w:r>
                        <w:rPr>
                          <w:rFonts w:hint="eastAsia" w:asciiTheme="minorEastAsia" w:hAnsiTheme="minorEastAsia"/>
                          <w:b/>
                          <w:sz w:val="28"/>
                        </w:rPr>
                        <w:t>居民身份证复印件粘贴处</w:t>
                      </w:r>
                    </w:p>
                  </w:txbxContent>
                </v:textbox>
              </v:rect>
            </w:pict>
          </mc:Fallback>
        </mc:AlternateContent>
      </w:r>
    </w:p>
    <w:p>
      <w:pPr>
        <w:spacing w:line="500" w:lineRule="exact"/>
        <w:ind w:firstLine="555"/>
        <w:jc w:val="left"/>
        <w:rPr>
          <w:rFonts w:ascii="宋体" w:hAnsi="宋体" w:eastAsia="宋体"/>
          <w:bCs/>
          <w:sz w:val="24"/>
          <w:u w:val="single"/>
        </w:rPr>
      </w:pPr>
    </w:p>
    <w:p>
      <w:pPr>
        <w:spacing w:line="500" w:lineRule="exact"/>
        <w:ind w:firstLine="555"/>
        <w:jc w:val="left"/>
        <w:rPr>
          <w:rFonts w:ascii="宋体" w:hAnsi="宋体" w:eastAsia="宋体"/>
          <w:bCs/>
          <w:sz w:val="24"/>
          <w:u w:val="single"/>
        </w:rPr>
      </w:pPr>
    </w:p>
    <w:p>
      <w:pPr>
        <w:spacing w:line="500" w:lineRule="exact"/>
        <w:ind w:firstLine="555"/>
        <w:jc w:val="left"/>
        <w:rPr>
          <w:rFonts w:ascii="宋体" w:hAnsi="宋体" w:eastAsia="宋体"/>
          <w:bCs/>
          <w:sz w:val="24"/>
          <w:u w:val="single"/>
        </w:rPr>
      </w:pPr>
    </w:p>
    <w:p>
      <w:pPr>
        <w:spacing w:line="500" w:lineRule="exact"/>
        <w:rPr>
          <w:rFonts w:ascii="宋体" w:hAnsi="宋体" w:eastAsia="宋体"/>
          <w:bCs/>
          <w:sz w:val="32"/>
        </w:rPr>
      </w:pPr>
    </w:p>
    <w:p>
      <w:pPr>
        <w:pStyle w:val="13"/>
        <w:widowControl w:val="0"/>
        <w:spacing w:before="0" w:beforeAutospacing="0" w:after="0" w:afterAutospacing="0"/>
        <w:ind w:firstLine="1104" w:firstLineChars="393"/>
        <w:jc w:val="both"/>
        <w:rPr>
          <w:rFonts w:hint="default" w:ascii="宋体" w:eastAsia="宋体"/>
          <w:bCs w:val="0"/>
          <w:kern w:val="2"/>
          <w:szCs w:val="24"/>
        </w:rPr>
      </w:pPr>
    </w:p>
    <w:p>
      <w:pPr>
        <w:jc w:val="center"/>
        <w:rPr>
          <w:rFonts w:ascii="宋体" w:hAnsi="宋体" w:eastAsia="宋体"/>
          <w:b/>
          <w:bCs/>
          <w:sz w:val="24"/>
        </w:rPr>
      </w:pPr>
      <w:r>
        <w:rPr>
          <w:rFonts w:hint="eastAsia" w:ascii="宋体" w:hAnsi="宋体" w:eastAsia="宋体"/>
          <w:b/>
          <w:bCs/>
          <w:sz w:val="24"/>
        </w:rPr>
        <w:t>（请在身份证处加盖申报企业公章）</w:t>
      </w:r>
    </w:p>
    <w:p>
      <w:pPr>
        <w:adjustRightInd w:val="0"/>
        <w:snapToGrid w:val="0"/>
        <w:spacing w:line="440" w:lineRule="exact"/>
        <w:ind w:right="71"/>
        <w:rPr>
          <w:rFonts w:ascii="宋体" w:hAnsi="宋体" w:eastAsia="宋体"/>
          <w:b/>
          <w:bCs/>
          <w:snapToGrid w:val="0"/>
          <w:kern w:val="0"/>
          <w:sz w:val="24"/>
        </w:rPr>
      </w:pPr>
    </w:p>
    <w:p>
      <w:pPr>
        <w:rPr>
          <w:rFonts w:hint="eastAsia" w:ascii="宋体" w:hAnsi="宋体" w:eastAsia="宋体"/>
          <w:b/>
          <w:bCs/>
          <w:snapToGrid w:val="0"/>
          <w:kern w:val="0"/>
          <w:sz w:val="24"/>
        </w:rPr>
      </w:pPr>
      <w:r>
        <w:rPr>
          <w:rFonts w:hint="eastAsia" w:ascii="宋体" w:hAnsi="宋体" w:eastAsia="宋体"/>
          <w:b/>
          <w:bCs/>
          <w:snapToGrid w:val="0"/>
          <w:kern w:val="0"/>
          <w:sz w:val="24"/>
        </w:rPr>
        <w:br w:type="page"/>
      </w:r>
    </w:p>
    <w:p>
      <w:pPr>
        <w:adjustRightInd w:val="0"/>
        <w:snapToGrid w:val="0"/>
        <w:spacing w:line="440" w:lineRule="exact"/>
        <w:ind w:right="71"/>
        <w:rPr>
          <w:rFonts w:ascii="宋体" w:hAnsi="宋体" w:eastAsia="宋体"/>
          <w:b/>
          <w:bCs/>
          <w:snapToGrid w:val="0"/>
          <w:kern w:val="0"/>
          <w:sz w:val="24"/>
        </w:rPr>
      </w:pPr>
      <w:r>
        <w:rPr>
          <w:rFonts w:hint="eastAsia" w:ascii="宋体" w:hAnsi="宋体" w:eastAsia="宋体"/>
          <w:b/>
          <w:bCs/>
          <w:snapToGrid w:val="0"/>
          <w:kern w:val="0"/>
          <w:sz w:val="24"/>
        </w:rPr>
        <w:t>附件4</w:t>
      </w:r>
    </w:p>
    <w:p>
      <w:pPr>
        <w:spacing w:line="560" w:lineRule="exact"/>
        <w:ind w:right="-105" w:rightChars="-50"/>
        <w:rPr>
          <w:rFonts w:eastAsia="华文中宋"/>
          <w:b/>
          <w:bCs/>
          <w:sz w:val="44"/>
          <w:szCs w:val="44"/>
        </w:rPr>
      </w:pPr>
    </w:p>
    <w:p>
      <w:pPr>
        <w:spacing w:line="560" w:lineRule="exact"/>
        <w:jc w:val="center"/>
        <w:rPr>
          <w:rFonts w:ascii="宋体" w:hAnsi="宋体" w:eastAsia="宋体" w:cs="Lucida Sans Unicode"/>
          <w:b/>
          <w:sz w:val="44"/>
          <w:szCs w:val="44"/>
        </w:rPr>
      </w:pPr>
      <w:r>
        <w:rPr>
          <w:rFonts w:hint="eastAsia" w:ascii="宋体" w:hAnsi="宋体" w:eastAsia="宋体" w:cs="Lucida Sans Unicode"/>
          <w:b/>
          <w:sz w:val="44"/>
          <w:szCs w:val="44"/>
        </w:rPr>
        <w:t>医药企业价格和营销行为信用承诺书</w:t>
      </w:r>
    </w:p>
    <w:p>
      <w:pPr>
        <w:spacing w:line="560" w:lineRule="exact"/>
        <w:rPr>
          <w:rFonts w:ascii="宋体" w:hAnsi="宋体" w:eastAsia="宋体" w:cs="宋体"/>
          <w:color w:val="444444"/>
          <w:sz w:val="24"/>
        </w:rPr>
      </w:pPr>
    </w:p>
    <w:p>
      <w:pPr>
        <w:pStyle w:val="12"/>
      </w:pPr>
      <w:r>
        <w:rPr>
          <w:rFonts w:hint="eastAsia"/>
        </w:rPr>
        <w:t>致：省际联盟采购办公室</w:t>
      </w:r>
    </w:p>
    <w:p>
      <w:pPr>
        <w:spacing w:line="560" w:lineRule="exact"/>
        <w:ind w:firstLine="480" w:firstLineChars="200"/>
        <w:rPr>
          <w:rFonts w:ascii="宋体" w:hAnsi="宋体" w:eastAsia="宋体" w:cs="宋体"/>
          <w:sz w:val="24"/>
        </w:rPr>
      </w:pPr>
      <w:r>
        <w:rPr>
          <w:rFonts w:hint="eastAsia" w:ascii="宋体" w:hAnsi="宋体" w:eastAsia="宋体" w:cs="宋体"/>
          <w:sz w:val="24"/>
        </w:rPr>
        <w:t>我方</w:t>
      </w:r>
      <w:r>
        <w:rPr>
          <w:rFonts w:hint="eastAsia" w:ascii="宋体" w:hAnsi="宋体" w:eastAsia="宋体" w:cs="宋体"/>
          <w:sz w:val="24"/>
          <w:u w:val="single"/>
        </w:rPr>
        <w:t xml:space="preserve">      （×××公司）      </w:t>
      </w:r>
      <w:r>
        <w:rPr>
          <w:rFonts w:hint="eastAsia" w:ascii="宋体" w:hAnsi="宋体" w:eastAsia="宋体" w:cs="宋体"/>
          <w:sz w:val="24"/>
        </w:rPr>
        <w:t>，就参加或受委托参加医用耗材集中带量采购、平台挂网、产品配送，郑重做出以下承诺：</w:t>
      </w:r>
    </w:p>
    <w:p>
      <w:pPr>
        <w:spacing w:line="560" w:lineRule="exact"/>
        <w:ind w:firstLine="481" w:firstLineChars="200"/>
        <w:rPr>
          <w:rFonts w:ascii="宋体" w:hAnsi="宋体" w:eastAsia="宋体" w:cs="宋体"/>
          <w:b/>
          <w:bCs/>
          <w:sz w:val="24"/>
        </w:rPr>
      </w:pPr>
      <w:r>
        <w:rPr>
          <w:rFonts w:hint="eastAsia" w:ascii="宋体" w:hAnsi="宋体" w:eastAsia="宋体" w:cs="宋体"/>
          <w:b/>
          <w:bCs/>
          <w:sz w:val="24"/>
        </w:rPr>
        <w:t>一、严守法纪、恪守诚信</w:t>
      </w:r>
    </w:p>
    <w:p>
      <w:pPr>
        <w:spacing w:line="560" w:lineRule="exact"/>
        <w:ind w:firstLine="480" w:firstLineChars="200"/>
        <w:rPr>
          <w:rFonts w:ascii="宋体" w:hAnsi="宋体" w:eastAsia="宋体" w:cs="宋体"/>
          <w:sz w:val="24"/>
        </w:rPr>
      </w:pPr>
      <w:r>
        <w:rPr>
          <w:rFonts w:hint="eastAsia" w:ascii="宋体" w:hAnsi="宋体" w:eastAsia="宋体" w:cs="宋体"/>
          <w:sz w:val="24"/>
        </w:rPr>
        <w:t>（一）我方承诺，自觉遵守《民法典》《价格法》《药品管理法》《反不正当竞争法》《反垄断法》等法律法规，医药价格和招标采购的政策，以及《省际联盟</w:t>
      </w:r>
      <w:r>
        <w:rPr>
          <w:rFonts w:hint="eastAsia" w:ascii="宋体" w:hAnsi="宋体" w:eastAsia="宋体" w:cs="宋体"/>
          <w:sz w:val="24"/>
          <w:lang w:val="en-US" w:eastAsia="zh-CN"/>
        </w:rPr>
        <w:t>补片类</w:t>
      </w:r>
      <w:r>
        <w:rPr>
          <w:rFonts w:hint="eastAsia" w:ascii="宋体" w:hAnsi="宋体" w:eastAsia="宋体" w:cs="宋体"/>
          <w:sz w:val="24"/>
        </w:rPr>
        <w:t>集中带量采购文件》之规定，诚信经营，共同营造公平的交易环境。</w:t>
      </w:r>
    </w:p>
    <w:p>
      <w:pPr>
        <w:spacing w:line="560" w:lineRule="exact"/>
        <w:ind w:firstLine="480" w:firstLineChars="200"/>
        <w:rPr>
          <w:rFonts w:ascii="宋体" w:hAnsi="宋体" w:eastAsia="宋体" w:cs="宋体"/>
          <w:sz w:val="24"/>
        </w:rPr>
      </w:pPr>
      <w:r>
        <w:rPr>
          <w:rFonts w:hint="eastAsia" w:ascii="宋体" w:hAnsi="宋体" w:eastAsia="宋体" w:cs="宋体"/>
          <w:sz w:val="24"/>
        </w:rPr>
        <w:t>（二）我方承诺，不向采购我方医用耗材的医疗机构管理人员、采购人员、医师、药师等有关人员给予回扣或其他不正当利益。</w:t>
      </w:r>
    </w:p>
    <w:p>
      <w:pPr>
        <w:spacing w:line="560" w:lineRule="exact"/>
        <w:ind w:firstLine="480" w:firstLineChars="200"/>
        <w:rPr>
          <w:rFonts w:ascii="宋体" w:hAnsi="宋体" w:eastAsia="宋体" w:cs="宋体"/>
          <w:sz w:val="24"/>
        </w:rPr>
      </w:pPr>
      <w:r>
        <w:rPr>
          <w:rFonts w:hint="eastAsia" w:ascii="宋体" w:hAnsi="宋体" w:eastAsia="宋体" w:cs="宋体"/>
          <w:sz w:val="24"/>
        </w:rPr>
        <w:t>（三）我方承诺，不实施虚开增值税发票及其他形式虚构服务套现洗钱行为。</w:t>
      </w:r>
    </w:p>
    <w:p>
      <w:pPr>
        <w:spacing w:line="560" w:lineRule="exact"/>
        <w:ind w:firstLine="480" w:firstLineChars="200"/>
        <w:rPr>
          <w:rFonts w:ascii="宋体" w:hAnsi="宋体" w:eastAsia="宋体" w:cs="宋体"/>
          <w:sz w:val="24"/>
        </w:rPr>
      </w:pPr>
      <w:r>
        <w:rPr>
          <w:rFonts w:hint="eastAsia" w:ascii="宋体" w:hAnsi="宋体" w:eastAsia="宋体" w:cs="宋体"/>
          <w:sz w:val="24"/>
        </w:rPr>
        <w:t>（四）我方承诺，不利用医用耗材垄断地位或市场支配地位，操纵医用耗材价格和供应牟取暴利。不针对不同群体、不同渠道制定实施明显不合理的差异化定价。</w:t>
      </w:r>
    </w:p>
    <w:p>
      <w:pPr>
        <w:spacing w:line="560" w:lineRule="exact"/>
        <w:ind w:firstLine="481" w:firstLineChars="200"/>
        <w:rPr>
          <w:rFonts w:ascii="宋体" w:hAnsi="宋体" w:eastAsia="宋体" w:cs="宋体"/>
          <w:b/>
          <w:bCs/>
          <w:sz w:val="24"/>
        </w:rPr>
      </w:pPr>
      <w:r>
        <w:rPr>
          <w:rFonts w:hint="eastAsia" w:ascii="宋体" w:hAnsi="宋体" w:eastAsia="宋体" w:cs="宋体"/>
          <w:b/>
          <w:bCs/>
          <w:sz w:val="24"/>
        </w:rPr>
        <w:t>二、履行合同、配合监管</w:t>
      </w:r>
    </w:p>
    <w:p>
      <w:pPr>
        <w:spacing w:line="560" w:lineRule="exact"/>
        <w:ind w:firstLine="480" w:firstLineChars="200"/>
        <w:rPr>
          <w:rFonts w:ascii="宋体" w:hAnsi="宋体" w:eastAsia="宋体" w:cs="宋体"/>
          <w:sz w:val="24"/>
        </w:rPr>
      </w:pPr>
      <w:r>
        <w:rPr>
          <w:rFonts w:hint="eastAsia" w:ascii="宋体" w:hAnsi="宋体" w:eastAsia="宋体" w:cs="宋体"/>
          <w:sz w:val="24"/>
        </w:rPr>
        <w:t>（一）我方承诺，具有履行协议必须具备的医用耗材供应能力，除我方不可抗的因素造成供应困难外，保证在采购周期按照中标价格及时足量供应医用耗材，满足临床需求。</w:t>
      </w:r>
    </w:p>
    <w:p>
      <w:pPr>
        <w:spacing w:line="560" w:lineRule="exact"/>
        <w:ind w:firstLine="480" w:firstLineChars="200"/>
        <w:rPr>
          <w:rFonts w:ascii="宋体" w:hAnsi="宋体" w:eastAsia="宋体" w:cs="宋体"/>
          <w:sz w:val="24"/>
        </w:rPr>
      </w:pPr>
      <w:r>
        <w:rPr>
          <w:rFonts w:hint="eastAsia" w:ascii="宋体" w:hAnsi="宋体" w:eastAsia="宋体" w:cs="宋体"/>
          <w:sz w:val="24"/>
        </w:rPr>
        <w:t>（二）我方承诺，遵循公平、合理和诚实信用、质价相符的法定原则定价，将价格与成本、供求合理匹配，保持不同品规、不同区域之间价格平衡，维护价格一定时期内相对稳定。因第三方实施垄断、操纵市场，或要素成本剧烈变化等情形被动提高医用耗材价格的，我方承诺在上述情形终止后，及时纠正价格。</w:t>
      </w:r>
    </w:p>
    <w:p>
      <w:pPr>
        <w:spacing w:line="560" w:lineRule="exact"/>
        <w:ind w:firstLine="480" w:firstLineChars="200"/>
        <w:rPr>
          <w:rFonts w:ascii="宋体" w:hAnsi="宋体" w:eastAsia="宋体" w:cs="宋体"/>
          <w:sz w:val="24"/>
        </w:rPr>
      </w:pPr>
      <w:r>
        <w:rPr>
          <w:rFonts w:hint="eastAsia" w:ascii="宋体" w:hAnsi="宋体" w:eastAsia="宋体" w:cs="宋体"/>
          <w:sz w:val="24"/>
        </w:rPr>
        <w:t>（三）我方承诺，及时、全面、完整、规范申报失信信息，不漏报，不瞒报，不推诿。</w:t>
      </w:r>
    </w:p>
    <w:p>
      <w:pPr>
        <w:spacing w:line="560" w:lineRule="exact"/>
        <w:ind w:firstLine="481" w:firstLineChars="200"/>
        <w:rPr>
          <w:rFonts w:ascii="宋体" w:hAnsi="宋体" w:eastAsia="宋体" w:cs="宋体"/>
          <w:b/>
          <w:bCs/>
          <w:sz w:val="24"/>
        </w:rPr>
      </w:pPr>
      <w:r>
        <w:rPr>
          <w:rFonts w:hint="eastAsia" w:ascii="宋体" w:hAnsi="宋体" w:eastAsia="宋体" w:cs="宋体"/>
          <w:b/>
          <w:bCs/>
          <w:sz w:val="24"/>
        </w:rPr>
        <w:t>三、违约担责，接受处置</w:t>
      </w:r>
    </w:p>
    <w:p>
      <w:pPr>
        <w:spacing w:line="560" w:lineRule="exact"/>
        <w:ind w:firstLine="480" w:firstLineChars="200"/>
        <w:rPr>
          <w:rFonts w:ascii="宋体" w:hAnsi="宋体" w:eastAsia="宋体" w:cs="宋体"/>
          <w:sz w:val="24"/>
        </w:rPr>
      </w:pPr>
      <w:r>
        <w:rPr>
          <w:rFonts w:hint="eastAsia" w:ascii="宋体" w:hAnsi="宋体" w:eastAsia="宋体" w:cs="宋体"/>
          <w:sz w:val="24"/>
        </w:rPr>
        <w:t>（一）我方承诺，如我方医用耗材购销中存在违背已承诺事项的，我方愿意接受集中采购机构作出的信用评级结果以及结合信用等级实施的处置措施。</w:t>
      </w:r>
    </w:p>
    <w:p>
      <w:pPr>
        <w:spacing w:line="560" w:lineRule="exact"/>
        <w:ind w:firstLine="480" w:firstLineChars="200"/>
        <w:rPr>
          <w:rFonts w:ascii="宋体" w:hAnsi="宋体" w:eastAsia="宋体" w:cs="宋体"/>
          <w:sz w:val="24"/>
        </w:rPr>
      </w:pPr>
      <w:r>
        <w:rPr>
          <w:rFonts w:hint="eastAsia" w:ascii="宋体" w:hAnsi="宋体" w:eastAsia="宋体" w:cs="宋体"/>
          <w:sz w:val="24"/>
        </w:rPr>
        <w:t>（二）我方承诺，严格管理员工（含雇佣关系，以及劳务派遣、购买服务、委托代理等关系），在法律法规允许的范围内从事经营活动。如果我方员工在我方医用耗材购销中因给予回扣或其他不正当利益的行为，受到司法机关、行政执法机关惩处，我方承诺承担失信违约责任，接受集中采购机构作出的信用评级结果以及结合信用等级实施的处置措施。</w:t>
      </w:r>
    </w:p>
    <w:p>
      <w:pPr>
        <w:spacing w:line="560" w:lineRule="exact"/>
        <w:ind w:firstLine="480" w:firstLineChars="200"/>
        <w:rPr>
          <w:rFonts w:ascii="宋体" w:hAnsi="宋体" w:eastAsia="宋体" w:cs="宋体"/>
          <w:sz w:val="24"/>
        </w:rPr>
      </w:pPr>
      <w:r>
        <w:rPr>
          <w:rFonts w:hint="eastAsia" w:ascii="宋体" w:hAnsi="宋体" w:eastAsia="宋体" w:cs="宋体"/>
          <w:sz w:val="24"/>
        </w:rPr>
        <w:t>（三）我方承诺，严格约束委托代理人（具有委托代理关系的法人和自然人）在法律允许的范围内从事经营活动。如果受我方委托代理人，因涉及我方医用耗材的回扣等医药商业贿赂行为，受到司法机关、行政执法机关惩处，我方承诺承担失信违约责任，接受集中采购机构作出的信用评级结果以及结合信用等级实施的处置措施。</w:t>
      </w:r>
    </w:p>
    <w:p>
      <w:pPr>
        <w:spacing w:line="560" w:lineRule="exact"/>
        <w:ind w:firstLine="480" w:firstLineChars="200"/>
        <w:rPr>
          <w:rFonts w:ascii="宋体" w:hAnsi="宋体" w:eastAsia="宋体" w:cs="宋体"/>
          <w:sz w:val="24"/>
        </w:rPr>
      </w:pPr>
      <w:r>
        <w:rPr>
          <w:rFonts w:hint="eastAsia" w:ascii="宋体" w:hAnsi="宋体" w:eastAsia="宋体" w:cs="宋体"/>
          <w:sz w:val="24"/>
        </w:rPr>
        <w:t>（四）我方承诺，主动维护良好信用，必要时采取切实措施修复信用。</w:t>
      </w:r>
    </w:p>
    <w:p>
      <w:pPr>
        <w:spacing w:line="560" w:lineRule="exact"/>
        <w:ind w:firstLine="480" w:firstLineChars="200"/>
        <w:rPr>
          <w:rFonts w:ascii="宋体" w:hAnsi="宋体" w:eastAsia="宋体" w:cs="宋体"/>
          <w:sz w:val="24"/>
        </w:rPr>
      </w:pPr>
    </w:p>
    <w:p>
      <w:pPr>
        <w:pStyle w:val="2"/>
        <w:rPr>
          <w:rFonts w:ascii="宋体" w:hAnsi="宋体" w:eastAsia="宋体" w:cs="宋体"/>
        </w:rPr>
      </w:pPr>
    </w:p>
    <w:p>
      <w:pPr>
        <w:rPr>
          <w:rFonts w:ascii="宋体" w:hAnsi="宋体" w:eastAsia="宋体" w:cs="宋体"/>
          <w:sz w:val="24"/>
        </w:rPr>
      </w:pPr>
    </w:p>
    <w:p>
      <w:pPr>
        <w:spacing w:line="560" w:lineRule="exact"/>
        <w:ind w:firstLine="480" w:firstLineChars="200"/>
        <w:rPr>
          <w:rFonts w:ascii="宋体" w:hAnsi="宋体" w:eastAsia="宋体" w:cs="宋体"/>
          <w:sz w:val="24"/>
        </w:rPr>
      </w:pPr>
      <w:r>
        <w:rPr>
          <w:rFonts w:hint="eastAsia" w:ascii="宋体" w:hAnsi="宋体" w:eastAsia="宋体" w:cs="宋体"/>
          <w:sz w:val="24"/>
        </w:rPr>
        <w:t xml:space="preserve">                    承诺企业(盖章):</w:t>
      </w:r>
    </w:p>
    <w:p>
      <w:pPr>
        <w:spacing w:line="560" w:lineRule="exact"/>
        <w:ind w:firstLine="480" w:firstLineChars="200"/>
        <w:rPr>
          <w:rFonts w:ascii="宋体" w:hAnsi="宋体" w:eastAsia="宋体" w:cs="宋体"/>
          <w:sz w:val="24"/>
        </w:rPr>
      </w:pPr>
      <w:r>
        <w:rPr>
          <w:rFonts w:hint="eastAsia" w:ascii="宋体" w:hAnsi="宋体" w:eastAsia="宋体" w:cs="宋体"/>
          <w:sz w:val="24"/>
        </w:rPr>
        <w:t>　                  法定代表人（签字）:</w:t>
      </w:r>
    </w:p>
    <w:p>
      <w:pPr>
        <w:spacing w:line="560" w:lineRule="exact"/>
        <w:rPr>
          <w:rFonts w:ascii="宋体" w:hAnsi="宋体" w:eastAsia="宋体" w:cs="宋体"/>
          <w:sz w:val="24"/>
        </w:rPr>
      </w:pPr>
    </w:p>
    <w:p>
      <w:pPr>
        <w:spacing w:line="560" w:lineRule="exact"/>
        <w:ind w:firstLine="5760" w:firstLineChars="2400"/>
        <w:rPr>
          <w:rFonts w:hint="eastAsia"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3</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Style w:val="2"/>
        <w:rPr>
          <w:rFonts w:hint="eastAsia" w:ascii="宋体" w:hAnsi="宋体" w:eastAsia="宋体" w:cs="宋体"/>
          <w:sz w:val="24"/>
        </w:rPr>
      </w:pPr>
    </w:p>
    <w:p>
      <w:pPr>
        <w:rPr>
          <w:rFonts w:hint="eastAsia" w:ascii="宋体" w:hAnsi="宋体" w:eastAsia="宋体" w:cs="宋体"/>
          <w:sz w:val="24"/>
        </w:rPr>
      </w:pPr>
    </w:p>
    <w:p>
      <w:pPr>
        <w:pStyle w:val="2"/>
        <w:rPr>
          <w:rFonts w:hint="eastAsia" w:ascii="宋体" w:hAnsi="宋体" w:eastAsia="宋体" w:cs="宋体"/>
          <w:sz w:val="24"/>
        </w:rPr>
      </w:pPr>
    </w:p>
    <w:p>
      <w:pPr>
        <w:spacing w:line="500" w:lineRule="exact"/>
        <w:jc w:val="center"/>
        <w:rPr>
          <w:rFonts w:hint="eastAsia" w:ascii="宋体" w:hAnsi="宋体" w:eastAsia="宋体"/>
          <w:b/>
          <w:sz w:val="36"/>
          <w:szCs w:val="36"/>
          <w:lang w:val="en-US" w:eastAsia="zh-CN"/>
        </w:rPr>
      </w:pPr>
      <w:r>
        <w:rPr>
          <w:rFonts w:hint="eastAsia" w:ascii="宋体" w:hAnsi="宋体" w:eastAsia="宋体"/>
          <w:b/>
          <w:sz w:val="36"/>
          <w:szCs w:val="36"/>
          <w:lang w:val="en-US" w:eastAsia="zh-CN"/>
        </w:rPr>
        <w:t>价格证明资料</w:t>
      </w:r>
    </w:p>
    <w:p>
      <w:pPr>
        <w:rPr>
          <w:rFonts w:hint="default" w:ascii="仿宋" w:hAnsi="仿宋" w:eastAsia="仿宋" w:cs="仿宋"/>
          <w:color w:val="000000"/>
          <w:kern w:val="0"/>
          <w:sz w:val="32"/>
          <w:szCs w:val="32"/>
          <w:highlight w:val="none"/>
          <w:shd w:val="clear" w:color="auto" w:fill="FFFFFF"/>
          <w:lang w:val="en-US" w:eastAsia="zh-CN" w:bidi="ar"/>
        </w:rPr>
      </w:pPr>
      <w:r>
        <w:rPr>
          <w:rFonts w:hint="eastAsia" w:ascii="仿宋" w:hAnsi="仿宋" w:eastAsia="仿宋" w:cs="仿宋"/>
          <w:color w:val="000000"/>
          <w:kern w:val="0"/>
          <w:sz w:val="32"/>
          <w:szCs w:val="32"/>
          <w:highlight w:val="none"/>
          <w:shd w:val="clear" w:color="auto" w:fill="FFFFFF"/>
          <w:lang w:bidi="ar"/>
        </w:rPr>
        <w:t>（全国最低省级挂网采购价格、挂网限价或参考价截图</w:t>
      </w:r>
      <w:r>
        <w:rPr>
          <w:rFonts w:hint="eastAsia" w:ascii="仿宋" w:hAnsi="仿宋" w:eastAsia="仿宋" w:cs="仿宋"/>
          <w:color w:val="000000"/>
          <w:kern w:val="0"/>
          <w:sz w:val="32"/>
          <w:szCs w:val="32"/>
          <w:highlight w:val="none"/>
          <w:shd w:val="clear" w:color="auto" w:fill="FFFFFF"/>
          <w:lang w:eastAsia="zh-CN" w:bidi="ar"/>
        </w:rPr>
        <w:t>，</w:t>
      </w:r>
      <w:r>
        <w:rPr>
          <w:rFonts w:hint="eastAsia" w:ascii="仿宋" w:hAnsi="仿宋" w:eastAsia="仿宋" w:cs="仿宋"/>
          <w:color w:val="000000"/>
          <w:kern w:val="0"/>
          <w:sz w:val="32"/>
          <w:szCs w:val="32"/>
          <w:highlight w:val="none"/>
          <w:shd w:val="clear" w:color="auto" w:fill="FFFFFF"/>
          <w:lang w:val="en-US" w:eastAsia="zh-CN" w:bidi="ar"/>
        </w:rPr>
        <w:t>按申报顺序排序，并在右上角标记系统生成的序号</w:t>
      </w:r>
      <w:r>
        <w:rPr>
          <w:rFonts w:hint="eastAsia" w:ascii="仿宋" w:hAnsi="仿宋" w:eastAsia="仿宋" w:cs="仿宋"/>
          <w:color w:val="000000"/>
          <w:kern w:val="0"/>
          <w:sz w:val="32"/>
          <w:szCs w:val="32"/>
          <w:highlight w:val="none"/>
          <w:shd w:val="clear" w:color="auto" w:fill="FFFFFF"/>
          <w:lang w:bidi="ar"/>
        </w:rPr>
        <w:t>）</w:t>
      </w:r>
    </w:p>
    <w:p>
      <w:pPr>
        <w:rPr>
          <w:rFonts w:hint="eastAsia" w:ascii="仿宋" w:hAnsi="仿宋" w:eastAsia="仿宋" w:cs="仿宋"/>
          <w:color w:val="000000"/>
          <w:kern w:val="0"/>
          <w:sz w:val="32"/>
          <w:szCs w:val="32"/>
          <w:highlight w:val="none"/>
          <w:shd w:val="clear" w:color="auto" w:fill="FFFFFF"/>
          <w:lang w:bidi="ar"/>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楷体_GB2312">
    <w:altName w:val="方正楷体_GBK"/>
    <w:panose1 w:val="00000000000000000000"/>
    <w:charset w:val="86"/>
    <w:family w:val="modern"/>
    <w:pitch w:val="default"/>
    <w:sig w:usb0="00000000" w:usb1="00000000" w:usb2="00000010" w:usb3="00000000" w:csb0="00040000" w:csb1="00000000"/>
  </w:font>
  <w:font w:name="华文楷体">
    <w:altName w:val="方正楷体_GBK"/>
    <w:panose1 w:val="02010600040101010101"/>
    <w:charset w:val="86"/>
    <w:family w:val="auto"/>
    <w:pitch w:val="default"/>
    <w:sig w:usb0="00000000" w:usb1="00000000" w:usb2="00000000" w:usb3="00000000" w:csb0="0004009F" w:csb1="DFD70000"/>
  </w:font>
  <w:font w:name="方正楷体_GBK">
    <w:panose1 w:val="02000000000000000000"/>
    <w:charset w:val="86"/>
    <w:family w:val="script"/>
    <w:pitch w:val="default"/>
    <w:sig w:usb0="00000001" w:usb1="08000000" w:usb2="00000000" w:usb3="00000000" w:csb0="00040000" w:csb1="00000000"/>
  </w:font>
  <w:font w:name="Lucida Sans Unicode">
    <w:altName w:val="Noto Music"/>
    <w:panose1 w:val="020B0602030504020204"/>
    <w:charset w:val="00"/>
    <w:family w:val="swiss"/>
    <w:pitch w:val="default"/>
    <w:sig w:usb0="00000000" w:usb1="00000000" w:usb2="00000000" w:usb3="00000000" w:csb0="200000BF" w:csb1="D7F7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oto Music">
    <w:panose1 w:val="020B0502040504020204"/>
    <w:charset w:val="00"/>
    <w:family w:val="auto"/>
    <w:pitch w:val="default"/>
    <w:sig w:usb0="00000003" w:usb1="02006000" w:usb2="01000000" w:usb3="00000000" w:csb0="0000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6666F"/>
    <w:multiLevelType w:val="singleLevel"/>
    <w:tmpl w:val="B756666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dhMTU5M2UwMTE2YTViMjdiNTY5ZjJmMWVhMjk1N2UifQ=="/>
  </w:docVars>
  <w:rsids>
    <w:rsidRoot w:val="003F43AA"/>
    <w:rsid w:val="000740AF"/>
    <w:rsid w:val="00086E85"/>
    <w:rsid w:val="000B44D3"/>
    <w:rsid w:val="000C0F61"/>
    <w:rsid w:val="000C2F48"/>
    <w:rsid w:val="001020D7"/>
    <w:rsid w:val="001316A2"/>
    <w:rsid w:val="00134F8A"/>
    <w:rsid w:val="001801AE"/>
    <w:rsid w:val="0018099E"/>
    <w:rsid w:val="001924BB"/>
    <w:rsid w:val="001A3FF3"/>
    <w:rsid w:val="001B6DCE"/>
    <w:rsid w:val="001D07E0"/>
    <w:rsid w:val="001D46A8"/>
    <w:rsid w:val="00252914"/>
    <w:rsid w:val="0029309E"/>
    <w:rsid w:val="00314E93"/>
    <w:rsid w:val="003206F1"/>
    <w:rsid w:val="0033254B"/>
    <w:rsid w:val="003532FE"/>
    <w:rsid w:val="003B44D8"/>
    <w:rsid w:val="003D2F92"/>
    <w:rsid w:val="003E1BB6"/>
    <w:rsid w:val="003E7531"/>
    <w:rsid w:val="003F43AA"/>
    <w:rsid w:val="00431254"/>
    <w:rsid w:val="004479E5"/>
    <w:rsid w:val="00472ED6"/>
    <w:rsid w:val="00476E94"/>
    <w:rsid w:val="004F20BE"/>
    <w:rsid w:val="00536F5B"/>
    <w:rsid w:val="005620B9"/>
    <w:rsid w:val="005A681B"/>
    <w:rsid w:val="005F0A1E"/>
    <w:rsid w:val="00646686"/>
    <w:rsid w:val="00664F26"/>
    <w:rsid w:val="006675B2"/>
    <w:rsid w:val="00674D59"/>
    <w:rsid w:val="00675481"/>
    <w:rsid w:val="00715E7F"/>
    <w:rsid w:val="00760C24"/>
    <w:rsid w:val="00764F4D"/>
    <w:rsid w:val="007F4B94"/>
    <w:rsid w:val="008004CD"/>
    <w:rsid w:val="00814E4F"/>
    <w:rsid w:val="0082154B"/>
    <w:rsid w:val="00845393"/>
    <w:rsid w:val="00892881"/>
    <w:rsid w:val="0091204F"/>
    <w:rsid w:val="0093783A"/>
    <w:rsid w:val="009D72C1"/>
    <w:rsid w:val="009F7600"/>
    <w:rsid w:val="00A63268"/>
    <w:rsid w:val="00A704A6"/>
    <w:rsid w:val="00A81CC7"/>
    <w:rsid w:val="00A92F9D"/>
    <w:rsid w:val="00B27BD7"/>
    <w:rsid w:val="00B51F5C"/>
    <w:rsid w:val="00B7163E"/>
    <w:rsid w:val="00B75832"/>
    <w:rsid w:val="00BB770D"/>
    <w:rsid w:val="00BC604A"/>
    <w:rsid w:val="00BE2CD7"/>
    <w:rsid w:val="00BE7314"/>
    <w:rsid w:val="00BF19D5"/>
    <w:rsid w:val="00C62C8A"/>
    <w:rsid w:val="00CE0EE0"/>
    <w:rsid w:val="00D33217"/>
    <w:rsid w:val="00D35820"/>
    <w:rsid w:val="00D37518"/>
    <w:rsid w:val="00D4412D"/>
    <w:rsid w:val="00D715FB"/>
    <w:rsid w:val="00D86B0D"/>
    <w:rsid w:val="00D92D05"/>
    <w:rsid w:val="00DB08B7"/>
    <w:rsid w:val="00DC04B2"/>
    <w:rsid w:val="00EA5A22"/>
    <w:rsid w:val="00EB1C0E"/>
    <w:rsid w:val="00F20722"/>
    <w:rsid w:val="00F2772D"/>
    <w:rsid w:val="00F76CE0"/>
    <w:rsid w:val="00FD4B4A"/>
    <w:rsid w:val="00FD66A7"/>
    <w:rsid w:val="00FE2148"/>
    <w:rsid w:val="0123099B"/>
    <w:rsid w:val="016F45ED"/>
    <w:rsid w:val="02317AF5"/>
    <w:rsid w:val="024A6EF3"/>
    <w:rsid w:val="028B0384"/>
    <w:rsid w:val="029B17E5"/>
    <w:rsid w:val="02A17CAB"/>
    <w:rsid w:val="02C60B85"/>
    <w:rsid w:val="035241C7"/>
    <w:rsid w:val="038F0F77"/>
    <w:rsid w:val="03906A9D"/>
    <w:rsid w:val="03E80687"/>
    <w:rsid w:val="03FF60FC"/>
    <w:rsid w:val="04021749"/>
    <w:rsid w:val="04025BED"/>
    <w:rsid w:val="040C7938"/>
    <w:rsid w:val="042711AF"/>
    <w:rsid w:val="045B6A36"/>
    <w:rsid w:val="04B30C95"/>
    <w:rsid w:val="05037796"/>
    <w:rsid w:val="05412745"/>
    <w:rsid w:val="059B00A7"/>
    <w:rsid w:val="05A86320"/>
    <w:rsid w:val="05AD1B88"/>
    <w:rsid w:val="05B86428"/>
    <w:rsid w:val="05FD1E13"/>
    <w:rsid w:val="06043E9E"/>
    <w:rsid w:val="06135E8F"/>
    <w:rsid w:val="064047AA"/>
    <w:rsid w:val="06E77524"/>
    <w:rsid w:val="06EA15D7"/>
    <w:rsid w:val="07041C7C"/>
    <w:rsid w:val="07176FE6"/>
    <w:rsid w:val="07470B5A"/>
    <w:rsid w:val="0757624F"/>
    <w:rsid w:val="0765096C"/>
    <w:rsid w:val="078E00B1"/>
    <w:rsid w:val="07AF3996"/>
    <w:rsid w:val="07CF7529"/>
    <w:rsid w:val="08387E2F"/>
    <w:rsid w:val="08564759"/>
    <w:rsid w:val="087137AA"/>
    <w:rsid w:val="08986B20"/>
    <w:rsid w:val="090C4E18"/>
    <w:rsid w:val="091F4B4B"/>
    <w:rsid w:val="09242161"/>
    <w:rsid w:val="09306D58"/>
    <w:rsid w:val="093305F6"/>
    <w:rsid w:val="093A3733"/>
    <w:rsid w:val="098B0432"/>
    <w:rsid w:val="0A014251"/>
    <w:rsid w:val="0A1E12A6"/>
    <w:rsid w:val="0A4D4CC0"/>
    <w:rsid w:val="0A762E91"/>
    <w:rsid w:val="0A951569"/>
    <w:rsid w:val="0AC27537"/>
    <w:rsid w:val="0AC459AA"/>
    <w:rsid w:val="0B446AEB"/>
    <w:rsid w:val="0BB21CA6"/>
    <w:rsid w:val="0BC83278"/>
    <w:rsid w:val="0BD31C1D"/>
    <w:rsid w:val="0C3D3E41"/>
    <w:rsid w:val="0C6236CC"/>
    <w:rsid w:val="0C833643"/>
    <w:rsid w:val="0D500D75"/>
    <w:rsid w:val="0D584ACF"/>
    <w:rsid w:val="0D6276FC"/>
    <w:rsid w:val="0D6B4803"/>
    <w:rsid w:val="0DA16D01"/>
    <w:rsid w:val="0DCF4D92"/>
    <w:rsid w:val="0DD51A8C"/>
    <w:rsid w:val="0DFE5079"/>
    <w:rsid w:val="0E1A1D85"/>
    <w:rsid w:val="0E43308A"/>
    <w:rsid w:val="0E4B1F3E"/>
    <w:rsid w:val="0E5057A7"/>
    <w:rsid w:val="0E5B4877"/>
    <w:rsid w:val="0E664FCA"/>
    <w:rsid w:val="0E83792A"/>
    <w:rsid w:val="0E9438E5"/>
    <w:rsid w:val="0F1B5DB5"/>
    <w:rsid w:val="0F2E7896"/>
    <w:rsid w:val="0F6C7D90"/>
    <w:rsid w:val="0F9834D3"/>
    <w:rsid w:val="0FB00BF3"/>
    <w:rsid w:val="0FD76CAD"/>
    <w:rsid w:val="10046849"/>
    <w:rsid w:val="10C34956"/>
    <w:rsid w:val="111D5E14"/>
    <w:rsid w:val="116A6B7F"/>
    <w:rsid w:val="118539B9"/>
    <w:rsid w:val="1191235E"/>
    <w:rsid w:val="11D24E50"/>
    <w:rsid w:val="123C676E"/>
    <w:rsid w:val="12CD1ABC"/>
    <w:rsid w:val="12F232D0"/>
    <w:rsid w:val="1312127D"/>
    <w:rsid w:val="13337B71"/>
    <w:rsid w:val="13493A16"/>
    <w:rsid w:val="13685340"/>
    <w:rsid w:val="136E0BA9"/>
    <w:rsid w:val="141F6347"/>
    <w:rsid w:val="144E2788"/>
    <w:rsid w:val="146D0E60"/>
    <w:rsid w:val="14CD7B51"/>
    <w:rsid w:val="15080B89"/>
    <w:rsid w:val="15113EE2"/>
    <w:rsid w:val="157F52EF"/>
    <w:rsid w:val="15AA1C40"/>
    <w:rsid w:val="15CA4090"/>
    <w:rsid w:val="1600524F"/>
    <w:rsid w:val="1617485D"/>
    <w:rsid w:val="162639BD"/>
    <w:rsid w:val="162E0AC3"/>
    <w:rsid w:val="16AB3EC2"/>
    <w:rsid w:val="16BC1C2B"/>
    <w:rsid w:val="17555BDC"/>
    <w:rsid w:val="17D42FA4"/>
    <w:rsid w:val="17DD62FD"/>
    <w:rsid w:val="17EE22B8"/>
    <w:rsid w:val="180A2E6A"/>
    <w:rsid w:val="18316649"/>
    <w:rsid w:val="18495740"/>
    <w:rsid w:val="185540E5"/>
    <w:rsid w:val="18707171"/>
    <w:rsid w:val="187A1D9E"/>
    <w:rsid w:val="19115D3A"/>
    <w:rsid w:val="198C1D89"/>
    <w:rsid w:val="198D3D53"/>
    <w:rsid w:val="19962C07"/>
    <w:rsid w:val="19BB266E"/>
    <w:rsid w:val="19CF6119"/>
    <w:rsid w:val="19E75211"/>
    <w:rsid w:val="19F45B80"/>
    <w:rsid w:val="1A0758B3"/>
    <w:rsid w:val="1A130087"/>
    <w:rsid w:val="1A710F7F"/>
    <w:rsid w:val="1A7F424B"/>
    <w:rsid w:val="1AC47300"/>
    <w:rsid w:val="1AEB2ADF"/>
    <w:rsid w:val="1AF916A0"/>
    <w:rsid w:val="1B5E7755"/>
    <w:rsid w:val="1BC86B43"/>
    <w:rsid w:val="1BD9327F"/>
    <w:rsid w:val="1BF76F61"/>
    <w:rsid w:val="1BFB4FA4"/>
    <w:rsid w:val="1C356B51"/>
    <w:rsid w:val="1C4A7CD9"/>
    <w:rsid w:val="1C5F19D6"/>
    <w:rsid w:val="1CA13D9D"/>
    <w:rsid w:val="1CBD04AB"/>
    <w:rsid w:val="1CC41839"/>
    <w:rsid w:val="1D552DD9"/>
    <w:rsid w:val="1D927846"/>
    <w:rsid w:val="1DE33F41"/>
    <w:rsid w:val="1E4B56F3"/>
    <w:rsid w:val="1E4C001E"/>
    <w:rsid w:val="1E576888"/>
    <w:rsid w:val="1E7D5580"/>
    <w:rsid w:val="1ED85A70"/>
    <w:rsid w:val="1F1A1BE5"/>
    <w:rsid w:val="1F792DAF"/>
    <w:rsid w:val="1F817EB6"/>
    <w:rsid w:val="1F896D6A"/>
    <w:rsid w:val="1F900A1F"/>
    <w:rsid w:val="1FB060A5"/>
    <w:rsid w:val="1FE21B57"/>
    <w:rsid w:val="1FE741BD"/>
    <w:rsid w:val="200547B4"/>
    <w:rsid w:val="20250841"/>
    <w:rsid w:val="20427645"/>
    <w:rsid w:val="20796DDF"/>
    <w:rsid w:val="20F57CEB"/>
    <w:rsid w:val="214F419C"/>
    <w:rsid w:val="21A745F0"/>
    <w:rsid w:val="21D267A7"/>
    <w:rsid w:val="22032E04"/>
    <w:rsid w:val="229C3201"/>
    <w:rsid w:val="22B3482A"/>
    <w:rsid w:val="22DD5403"/>
    <w:rsid w:val="22F17100"/>
    <w:rsid w:val="23362D65"/>
    <w:rsid w:val="23EA25D3"/>
    <w:rsid w:val="24087ED6"/>
    <w:rsid w:val="24174945"/>
    <w:rsid w:val="24525BA6"/>
    <w:rsid w:val="24613E12"/>
    <w:rsid w:val="249064A5"/>
    <w:rsid w:val="24B65F0C"/>
    <w:rsid w:val="24C06D8A"/>
    <w:rsid w:val="24D10F97"/>
    <w:rsid w:val="24D12D46"/>
    <w:rsid w:val="24D6035C"/>
    <w:rsid w:val="258204E4"/>
    <w:rsid w:val="25B34B41"/>
    <w:rsid w:val="2631323A"/>
    <w:rsid w:val="26793695"/>
    <w:rsid w:val="2681079B"/>
    <w:rsid w:val="268A4107"/>
    <w:rsid w:val="26B20955"/>
    <w:rsid w:val="26BA6F97"/>
    <w:rsid w:val="26CA3EF0"/>
    <w:rsid w:val="26D81BD8"/>
    <w:rsid w:val="26FB6187"/>
    <w:rsid w:val="27056BCA"/>
    <w:rsid w:val="27127645"/>
    <w:rsid w:val="27473793"/>
    <w:rsid w:val="27653C19"/>
    <w:rsid w:val="27AF30E6"/>
    <w:rsid w:val="27C1293B"/>
    <w:rsid w:val="27D74B17"/>
    <w:rsid w:val="28213FE4"/>
    <w:rsid w:val="28A10C81"/>
    <w:rsid w:val="28A644E9"/>
    <w:rsid w:val="28E53263"/>
    <w:rsid w:val="2906391E"/>
    <w:rsid w:val="291D29FD"/>
    <w:rsid w:val="29211DC2"/>
    <w:rsid w:val="292804F6"/>
    <w:rsid w:val="29534671"/>
    <w:rsid w:val="29567CBD"/>
    <w:rsid w:val="29842A7C"/>
    <w:rsid w:val="29EE439A"/>
    <w:rsid w:val="29F37ADF"/>
    <w:rsid w:val="29FD638B"/>
    <w:rsid w:val="2A333AC3"/>
    <w:rsid w:val="2A443FBA"/>
    <w:rsid w:val="2A704DAF"/>
    <w:rsid w:val="2A832D34"/>
    <w:rsid w:val="2AA35184"/>
    <w:rsid w:val="2ADD1B3A"/>
    <w:rsid w:val="2AFC28F1"/>
    <w:rsid w:val="2B3D50DE"/>
    <w:rsid w:val="2B6E4F01"/>
    <w:rsid w:val="2BA016C4"/>
    <w:rsid w:val="2BD429A6"/>
    <w:rsid w:val="2C974875"/>
    <w:rsid w:val="2C9805ED"/>
    <w:rsid w:val="2CFE4B90"/>
    <w:rsid w:val="2D102879"/>
    <w:rsid w:val="2D4349FC"/>
    <w:rsid w:val="2D483DC1"/>
    <w:rsid w:val="2D5269EE"/>
    <w:rsid w:val="2D5B3AF4"/>
    <w:rsid w:val="2D6546F9"/>
    <w:rsid w:val="2D7623AE"/>
    <w:rsid w:val="2D7D2598"/>
    <w:rsid w:val="2DA316A4"/>
    <w:rsid w:val="2DB126A6"/>
    <w:rsid w:val="2DDD275B"/>
    <w:rsid w:val="2DED77D2"/>
    <w:rsid w:val="2DFA6603"/>
    <w:rsid w:val="2E00644A"/>
    <w:rsid w:val="2E057F04"/>
    <w:rsid w:val="2E6E7857"/>
    <w:rsid w:val="2E810F99"/>
    <w:rsid w:val="2EB84F76"/>
    <w:rsid w:val="2F1E302B"/>
    <w:rsid w:val="2FB35E69"/>
    <w:rsid w:val="2FD967C5"/>
    <w:rsid w:val="2FEB6385"/>
    <w:rsid w:val="2FF65D56"/>
    <w:rsid w:val="30344BA7"/>
    <w:rsid w:val="30823A8E"/>
    <w:rsid w:val="310E0E7D"/>
    <w:rsid w:val="311E6F17"/>
    <w:rsid w:val="312863E3"/>
    <w:rsid w:val="313C59EB"/>
    <w:rsid w:val="319B4E07"/>
    <w:rsid w:val="31DD71CE"/>
    <w:rsid w:val="31F33EA9"/>
    <w:rsid w:val="321271B3"/>
    <w:rsid w:val="329D3696"/>
    <w:rsid w:val="32E84C6D"/>
    <w:rsid w:val="33154745"/>
    <w:rsid w:val="33A04957"/>
    <w:rsid w:val="33A165C7"/>
    <w:rsid w:val="33A67A93"/>
    <w:rsid w:val="33B05DC1"/>
    <w:rsid w:val="33D26ADA"/>
    <w:rsid w:val="33EC6723"/>
    <w:rsid w:val="351033B6"/>
    <w:rsid w:val="35327830"/>
    <w:rsid w:val="35386E11"/>
    <w:rsid w:val="35C42453"/>
    <w:rsid w:val="35C67F79"/>
    <w:rsid w:val="35D703D8"/>
    <w:rsid w:val="35EA1EB9"/>
    <w:rsid w:val="360D1549"/>
    <w:rsid w:val="36306132"/>
    <w:rsid w:val="365E4655"/>
    <w:rsid w:val="36BD137C"/>
    <w:rsid w:val="372838B5"/>
    <w:rsid w:val="375872F6"/>
    <w:rsid w:val="376F2847"/>
    <w:rsid w:val="377F521D"/>
    <w:rsid w:val="378B76CC"/>
    <w:rsid w:val="378D6FA0"/>
    <w:rsid w:val="380D4C41"/>
    <w:rsid w:val="381029DC"/>
    <w:rsid w:val="382471D8"/>
    <w:rsid w:val="382F0057"/>
    <w:rsid w:val="38481119"/>
    <w:rsid w:val="384F4255"/>
    <w:rsid w:val="385440F4"/>
    <w:rsid w:val="388760E5"/>
    <w:rsid w:val="3894435E"/>
    <w:rsid w:val="38C509BB"/>
    <w:rsid w:val="38C70290"/>
    <w:rsid w:val="39400042"/>
    <w:rsid w:val="397E0D63"/>
    <w:rsid w:val="39842625"/>
    <w:rsid w:val="39B841E6"/>
    <w:rsid w:val="39C6145C"/>
    <w:rsid w:val="39CB2002"/>
    <w:rsid w:val="39DF3CFF"/>
    <w:rsid w:val="3ACC7DDF"/>
    <w:rsid w:val="3ADE3FB6"/>
    <w:rsid w:val="3AF86E26"/>
    <w:rsid w:val="3B533418"/>
    <w:rsid w:val="3B7F12F6"/>
    <w:rsid w:val="3B903503"/>
    <w:rsid w:val="3B9528C7"/>
    <w:rsid w:val="3BBB7E54"/>
    <w:rsid w:val="3BC35686"/>
    <w:rsid w:val="3C073099"/>
    <w:rsid w:val="3C0A389C"/>
    <w:rsid w:val="3C262468"/>
    <w:rsid w:val="3C2D6FA3"/>
    <w:rsid w:val="3C9FAE24"/>
    <w:rsid w:val="3CC90AF4"/>
    <w:rsid w:val="3CF468BD"/>
    <w:rsid w:val="3D1B504E"/>
    <w:rsid w:val="3D22018A"/>
    <w:rsid w:val="3D3E2AEA"/>
    <w:rsid w:val="3D45031D"/>
    <w:rsid w:val="3DA40910"/>
    <w:rsid w:val="3DAC3EF8"/>
    <w:rsid w:val="3DB33860"/>
    <w:rsid w:val="3DBA03C3"/>
    <w:rsid w:val="3DD1570D"/>
    <w:rsid w:val="3DDC47DD"/>
    <w:rsid w:val="3DDD2303"/>
    <w:rsid w:val="3E375EB7"/>
    <w:rsid w:val="3E41232F"/>
    <w:rsid w:val="3E810EE1"/>
    <w:rsid w:val="3E8502AB"/>
    <w:rsid w:val="3EAB41B0"/>
    <w:rsid w:val="3EDBBB5C"/>
    <w:rsid w:val="3EFA56DA"/>
    <w:rsid w:val="3F136CC1"/>
    <w:rsid w:val="3F1C6E5B"/>
    <w:rsid w:val="3F20694C"/>
    <w:rsid w:val="3F80388E"/>
    <w:rsid w:val="3FBD23EC"/>
    <w:rsid w:val="3FC76DC7"/>
    <w:rsid w:val="3FD17C46"/>
    <w:rsid w:val="3FEDC782"/>
    <w:rsid w:val="400224F5"/>
    <w:rsid w:val="40363F4D"/>
    <w:rsid w:val="409A190F"/>
    <w:rsid w:val="40DD41F8"/>
    <w:rsid w:val="41131FE0"/>
    <w:rsid w:val="41344930"/>
    <w:rsid w:val="41432DC5"/>
    <w:rsid w:val="41A35612"/>
    <w:rsid w:val="41C77552"/>
    <w:rsid w:val="41E579D9"/>
    <w:rsid w:val="41EE2D31"/>
    <w:rsid w:val="42574D74"/>
    <w:rsid w:val="42666D6B"/>
    <w:rsid w:val="429F5DD9"/>
    <w:rsid w:val="42AB78DB"/>
    <w:rsid w:val="431A5637"/>
    <w:rsid w:val="434150E2"/>
    <w:rsid w:val="436543E2"/>
    <w:rsid w:val="43F14D5A"/>
    <w:rsid w:val="441D16AC"/>
    <w:rsid w:val="4484172B"/>
    <w:rsid w:val="45714D94"/>
    <w:rsid w:val="45BB117C"/>
    <w:rsid w:val="45E85CE9"/>
    <w:rsid w:val="460C226F"/>
    <w:rsid w:val="461A0599"/>
    <w:rsid w:val="461E795D"/>
    <w:rsid w:val="462C3E28"/>
    <w:rsid w:val="466B0DF4"/>
    <w:rsid w:val="46947D7D"/>
    <w:rsid w:val="46CB3641"/>
    <w:rsid w:val="470D5A07"/>
    <w:rsid w:val="4712301E"/>
    <w:rsid w:val="473E02B7"/>
    <w:rsid w:val="477261B2"/>
    <w:rsid w:val="47867506"/>
    <w:rsid w:val="47A614CB"/>
    <w:rsid w:val="4800556C"/>
    <w:rsid w:val="480B52A5"/>
    <w:rsid w:val="482D6F6A"/>
    <w:rsid w:val="482F4DA6"/>
    <w:rsid w:val="4847168F"/>
    <w:rsid w:val="486024AF"/>
    <w:rsid w:val="48BD5E62"/>
    <w:rsid w:val="49285674"/>
    <w:rsid w:val="49AE7948"/>
    <w:rsid w:val="49C01457"/>
    <w:rsid w:val="4A070A39"/>
    <w:rsid w:val="4A11580F"/>
    <w:rsid w:val="4A1C3F43"/>
    <w:rsid w:val="4A36696D"/>
    <w:rsid w:val="4A532A10"/>
    <w:rsid w:val="4A857FAB"/>
    <w:rsid w:val="4AAC2AA5"/>
    <w:rsid w:val="4AFB201B"/>
    <w:rsid w:val="4B5D6832"/>
    <w:rsid w:val="4B8244EA"/>
    <w:rsid w:val="4B836B04"/>
    <w:rsid w:val="4C43011D"/>
    <w:rsid w:val="4C9E35A6"/>
    <w:rsid w:val="4CA23096"/>
    <w:rsid w:val="4CAF7561"/>
    <w:rsid w:val="4CC823D1"/>
    <w:rsid w:val="4CD6689C"/>
    <w:rsid w:val="4D10183F"/>
    <w:rsid w:val="4D4C4DB0"/>
    <w:rsid w:val="4D73058E"/>
    <w:rsid w:val="4DA8648A"/>
    <w:rsid w:val="4DB07781"/>
    <w:rsid w:val="4DDF5C24"/>
    <w:rsid w:val="4E151645"/>
    <w:rsid w:val="4EB175C0"/>
    <w:rsid w:val="4EBE1CDD"/>
    <w:rsid w:val="4EBF1422"/>
    <w:rsid w:val="4ED60DD5"/>
    <w:rsid w:val="4F045001"/>
    <w:rsid w:val="4F4440A9"/>
    <w:rsid w:val="4F8C3B89"/>
    <w:rsid w:val="4FB07878"/>
    <w:rsid w:val="4FBB5952"/>
    <w:rsid w:val="4FF77255"/>
    <w:rsid w:val="500B71A4"/>
    <w:rsid w:val="5038161B"/>
    <w:rsid w:val="5057241E"/>
    <w:rsid w:val="50597F0F"/>
    <w:rsid w:val="50F03FCE"/>
    <w:rsid w:val="50FC089B"/>
    <w:rsid w:val="51234079"/>
    <w:rsid w:val="515E2EA5"/>
    <w:rsid w:val="519A6E4B"/>
    <w:rsid w:val="51DA0BDC"/>
    <w:rsid w:val="523429E2"/>
    <w:rsid w:val="5257047F"/>
    <w:rsid w:val="52880638"/>
    <w:rsid w:val="52C06024"/>
    <w:rsid w:val="52D4387D"/>
    <w:rsid w:val="52D90E94"/>
    <w:rsid w:val="53336043"/>
    <w:rsid w:val="53422EDD"/>
    <w:rsid w:val="5345477B"/>
    <w:rsid w:val="537806AC"/>
    <w:rsid w:val="53A635B6"/>
    <w:rsid w:val="53AC65A8"/>
    <w:rsid w:val="53B10062"/>
    <w:rsid w:val="53B23058"/>
    <w:rsid w:val="53BF0089"/>
    <w:rsid w:val="54931516"/>
    <w:rsid w:val="54A0435F"/>
    <w:rsid w:val="54A24BC0"/>
    <w:rsid w:val="54DE6C35"/>
    <w:rsid w:val="5511700B"/>
    <w:rsid w:val="554967A4"/>
    <w:rsid w:val="554A42CB"/>
    <w:rsid w:val="55515659"/>
    <w:rsid w:val="558B332D"/>
    <w:rsid w:val="55939A64"/>
    <w:rsid w:val="566E223B"/>
    <w:rsid w:val="567315FF"/>
    <w:rsid w:val="56837A94"/>
    <w:rsid w:val="569F23F4"/>
    <w:rsid w:val="56C032B9"/>
    <w:rsid w:val="56F73FDE"/>
    <w:rsid w:val="57016C0B"/>
    <w:rsid w:val="570861EB"/>
    <w:rsid w:val="57123C78"/>
    <w:rsid w:val="572823EA"/>
    <w:rsid w:val="57541431"/>
    <w:rsid w:val="57920E93"/>
    <w:rsid w:val="579D6934"/>
    <w:rsid w:val="57C02622"/>
    <w:rsid w:val="57F66044"/>
    <w:rsid w:val="582E3A30"/>
    <w:rsid w:val="58482E44"/>
    <w:rsid w:val="58913FBE"/>
    <w:rsid w:val="58F24A5D"/>
    <w:rsid w:val="59091DA7"/>
    <w:rsid w:val="591946E0"/>
    <w:rsid w:val="59AA358A"/>
    <w:rsid w:val="59D2708A"/>
    <w:rsid w:val="59EA7E2A"/>
    <w:rsid w:val="5A4412E8"/>
    <w:rsid w:val="5A4F1B6F"/>
    <w:rsid w:val="5A9F29C3"/>
    <w:rsid w:val="5AAB1367"/>
    <w:rsid w:val="5ABA77FD"/>
    <w:rsid w:val="5AE330BA"/>
    <w:rsid w:val="5AF26F96"/>
    <w:rsid w:val="5B3D3F8A"/>
    <w:rsid w:val="5B57329D"/>
    <w:rsid w:val="5BB4249E"/>
    <w:rsid w:val="5BF412EC"/>
    <w:rsid w:val="5BFB0B14"/>
    <w:rsid w:val="5C3929A3"/>
    <w:rsid w:val="5C5374E3"/>
    <w:rsid w:val="5CC15BA8"/>
    <w:rsid w:val="5D380EAD"/>
    <w:rsid w:val="5D79399F"/>
    <w:rsid w:val="5D7E7207"/>
    <w:rsid w:val="5DB04EE7"/>
    <w:rsid w:val="5DFE3EA4"/>
    <w:rsid w:val="5E163E81"/>
    <w:rsid w:val="5E26485E"/>
    <w:rsid w:val="5E3C3E94"/>
    <w:rsid w:val="5E4C52C5"/>
    <w:rsid w:val="5E673DF3"/>
    <w:rsid w:val="5F1F40D2"/>
    <w:rsid w:val="5F281CED"/>
    <w:rsid w:val="5F955ABA"/>
    <w:rsid w:val="5FD41360"/>
    <w:rsid w:val="5FD73DDB"/>
    <w:rsid w:val="5FFF4F58"/>
    <w:rsid w:val="60044EFE"/>
    <w:rsid w:val="604C7149"/>
    <w:rsid w:val="607246D5"/>
    <w:rsid w:val="608A1A1F"/>
    <w:rsid w:val="60A056E7"/>
    <w:rsid w:val="60CC2038"/>
    <w:rsid w:val="61005820"/>
    <w:rsid w:val="61265BEC"/>
    <w:rsid w:val="61671D60"/>
    <w:rsid w:val="61693D2A"/>
    <w:rsid w:val="61BC20AC"/>
    <w:rsid w:val="6200643D"/>
    <w:rsid w:val="622F3C7D"/>
    <w:rsid w:val="62555998"/>
    <w:rsid w:val="625A388E"/>
    <w:rsid w:val="62A36465"/>
    <w:rsid w:val="62B611F1"/>
    <w:rsid w:val="62EF64B1"/>
    <w:rsid w:val="630737FB"/>
    <w:rsid w:val="634E31D8"/>
    <w:rsid w:val="635D78BF"/>
    <w:rsid w:val="638B2960"/>
    <w:rsid w:val="63941425"/>
    <w:rsid w:val="63A66B70"/>
    <w:rsid w:val="63A84D04"/>
    <w:rsid w:val="63FC70D8"/>
    <w:rsid w:val="646627A3"/>
    <w:rsid w:val="64664551"/>
    <w:rsid w:val="646B1B68"/>
    <w:rsid w:val="647C4997"/>
    <w:rsid w:val="64A01811"/>
    <w:rsid w:val="64B90B25"/>
    <w:rsid w:val="64ED0B88"/>
    <w:rsid w:val="64F733FB"/>
    <w:rsid w:val="64FB2EEB"/>
    <w:rsid w:val="65516FAF"/>
    <w:rsid w:val="65DF45BB"/>
    <w:rsid w:val="66650F64"/>
    <w:rsid w:val="66B15F58"/>
    <w:rsid w:val="66ED0329"/>
    <w:rsid w:val="67605C46"/>
    <w:rsid w:val="6764121C"/>
    <w:rsid w:val="67667E42"/>
    <w:rsid w:val="677156E7"/>
    <w:rsid w:val="677A0A3F"/>
    <w:rsid w:val="67900263"/>
    <w:rsid w:val="679A4C3E"/>
    <w:rsid w:val="67B13D35"/>
    <w:rsid w:val="67DF181C"/>
    <w:rsid w:val="67FF35A1"/>
    <w:rsid w:val="68242759"/>
    <w:rsid w:val="686D5EAE"/>
    <w:rsid w:val="68847008"/>
    <w:rsid w:val="689C49E5"/>
    <w:rsid w:val="68BC0BE4"/>
    <w:rsid w:val="68CC34C2"/>
    <w:rsid w:val="68F71C1C"/>
    <w:rsid w:val="690F51B7"/>
    <w:rsid w:val="692D1AE1"/>
    <w:rsid w:val="693B7D5A"/>
    <w:rsid w:val="69DC2875"/>
    <w:rsid w:val="6A043B68"/>
    <w:rsid w:val="6A4C5F97"/>
    <w:rsid w:val="6A572424"/>
    <w:rsid w:val="6B03037A"/>
    <w:rsid w:val="6B1940CB"/>
    <w:rsid w:val="6B82328A"/>
    <w:rsid w:val="6B9D1C9D"/>
    <w:rsid w:val="6BCC55E2"/>
    <w:rsid w:val="6BF3491C"/>
    <w:rsid w:val="6BF36F78"/>
    <w:rsid w:val="6C48590F"/>
    <w:rsid w:val="6C506213"/>
    <w:rsid w:val="6C830396"/>
    <w:rsid w:val="6C846928"/>
    <w:rsid w:val="6CB00A5F"/>
    <w:rsid w:val="6CC5532A"/>
    <w:rsid w:val="6CD97FB6"/>
    <w:rsid w:val="6D505D9E"/>
    <w:rsid w:val="6DA54B1C"/>
    <w:rsid w:val="6DC742B3"/>
    <w:rsid w:val="6DCF45C5"/>
    <w:rsid w:val="6DD319AF"/>
    <w:rsid w:val="6DD32C57"/>
    <w:rsid w:val="6DE210EC"/>
    <w:rsid w:val="6DEE5CE3"/>
    <w:rsid w:val="6E6C4E5A"/>
    <w:rsid w:val="6EC86534"/>
    <w:rsid w:val="6F887A72"/>
    <w:rsid w:val="6FBB4FE8"/>
    <w:rsid w:val="6FEF189F"/>
    <w:rsid w:val="701F72A8"/>
    <w:rsid w:val="70221C74"/>
    <w:rsid w:val="702E23C7"/>
    <w:rsid w:val="7064403B"/>
    <w:rsid w:val="706978A3"/>
    <w:rsid w:val="707A612B"/>
    <w:rsid w:val="70EE1B56"/>
    <w:rsid w:val="71125845"/>
    <w:rsid w:val="71193077"/>
    <w:rsid w:val="71412EFE"/>
    <w:rsid w:val="715A71EC"/>
    <w:rsid w:val="717402AD"/>
    <w:rsid w:val="71AD1A11"/>
    <w:rsid w:val="71D62D16"/>
    <w:rsid w:val="72677E12"/>
    <w:rsid w:val="72936E59"/>
    <w:rsid w:val="72A3374F"/>
    <w:rsid w:val="72A90C93"/>
    <w:rsid w:val="72A93F87"/>
    <w:rsid w:val="73612AB3"/>
    <w:rsid w:val="736D1458"/>
    <w:rsid w:val="739764D5"/>
    <w:rsid w:val="73B057E9"/>
    <w:rsid w:val="73D94D40"/>
    <w:rsid w:val="73F456D6"/>
    <w:rsid w:val="73FE6554"/>
    <w:rsid w:val="74026044"/>
    <w:rsid w:val="746452D7"/>
    <w:rsid w:val="74B135C7"/>
    <w:rsid w:val="751E0D04"/>
    <w:rsid w:val="7590657C"/>
    <w:rsid w:val="7665E7B6"/>
    <w:rsid w:val="76754FEF"/>
    <w:rsid w:val="76E557A9"/>
    <w:rsid w:val="76F2314F"/>
    <w:rsid w:val="77043E82"/>
    <w:rsid w:val="774C75D7"/>
    <w:rsid w:val="777FACBB"/>
    <w:rsid w:val="77B75398"/>
    <w:rsid w:val="77F739E6"/>
    <w:rsid w:val="7866291A"/>
    <w:rsid w:val="787212BF"/>
    <w:rsid w:val="788C5B17"/>
    <w:rsid w:val="78B85053"/>
    <w:rsid w:val="79052133"/>
    <w:rsid w:val="79A33E26"/>
    <w:rsid w:val="79AB6836"/>
    <w:rsid w:val="7A4822D7"/>
    <w:rsid w:val="7A8D0632"/>
    <w:rsid w:val="7AB4796D"/>
    <w:rsid w:val="7AD93877"/>
    <w:rsid w:val="7ADB75EF"/>
    <w:rsid w:val="7B2016ED"/>
    <w:rsid w:val="7B2E3BC3"/>
    <w:rsid w:val="7B633EF7"/>
    <w:rsid w:val="7B7BF2CA"/>
    <w:rsid w:val="7BAE1208"/>
    <w:rsid w:val="7BC4349E"/>
    <w:rsid w:val="7C1F52BA"/>
    <w:rsid w:val="7C55517F"/>
    <w:rsid w:val="7C6F2700"/>
    <w:rsid w:val="7C987C05"/>
    <w:rsid w:val="7CCC5441"/>
    <w:rsid w:val="7CD417F9"/>
    <w:rsid w:val="7CE70C80"/>
    <w:rsid w:val="7CF20C20"/>
    <w:rsid w:val="7D032E2D"/>
    <w:rsid w:val="7D0A7D18"/>
    <w:rsid w:val="7D1C1CF3"/>
    <w:rsid w:val="7D3134F6"/>
    <w:rsid w:val="7D60202E"/>
    <w:rsid w:val="7D6F2271"/>
    <w:rsid w:val="7D7877A5"/>
    <w:rsid w:val="7D912ABE"/>
    <w:rsid w:val="7DAA5057"/>
    <w:rsid w:val="7E4F4627"/>
    <w:rsid w:val="7E77762F"/>
    <w:rsid w:val="7E7C4C45"/>
    <w:rsid w:val="7EB12C5F"/>
    <w:rsid w:val="7F871AF4"/>
    <w:rsid w:val="7F9F508F"/>
    <w:rsid w:val="7FEBFBE3"/>
    <w:rsid w:val="B956ED43"/>
    <w:rsid w:val="CFFBE555"/>
    <w:rsid w:val="E7EBD35A"/>
    <w:rsid w:val="EDF27217"/>
    <w:rsid w:val="EDFBE452"/>
    <w:rsid w:val="F4FFE902"/>
    <w:rsid w:val="F7F8DC24"/>
    <w:rsid w:val="FA7F3483"/>
    <w:rsid w:val="FD3F30D0"/>
    <w:rsid w:val="FDDFD381"/>
    <w:rsid w:val="FE775411"/>
    <w:rsid w:val="FF7B3455"/>
    <w:rsid w:val="FFFB1493"/>
    <w:rsid w:val="FFFF4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9"/>
    <w:pPr>
      <w:widowControl/>
      <w:jc w:val="left"/>
      <w:outlineLvl w:val="1"/>
    </w:pPr>
    <w:rPr>
      <w:rFonts w:eastAsia="黑体"/>
      <w:kern w:val="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rPr>
  </w:style>
  <w:style w:type="paragraph" w:styleId="4">
    <w:name w:val="Body Text"/>
    <w:basedOn w:val="1"/>
    <w:semiHidden/>
    <w:qFormat/>
    <w:uiPriority w:val="0"/>
    <w:rPr>
      <w:rFonts w:ascii="Arial" w:hAnsi="Arial" w:eastAsia="Arial" w:cs="Arial"/>
      <w:szCs w:val="21"/>
      <w:lang w:eastAsia="en-US"/>
    </w:rPr>
  </w:style>
  <w:style w:type="paragraph" w:styleId="5">
    <w:name w:val="Plain Text"/>
    <w:basedOn w:val="1"/>
    <w:qFormat/>
    <w:uiPriority w:val="0"/>
    <w:rPr>
      <w:rFonts w:ascii="宋体" w:hAnsi="Courier New" w:eastAsia="宋体"/>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
    <w:basedOn w:val="1"/>
    <w:qFormat/>
    <w:uiPriority w:val="0"/>
    <w:pPr>
      <w:spacing w:line="500" w:lineRule="exact"/>
    </w:pPr>
    <w:rPr>
      <w:rFonts w:ascii="宋体" w:hAnsi="宋体" w:eastAsia="宋体"/>
      <w:b/>
      <w:bCs/>
      <w:snapToGrid w:val="0"/>
      <w:kern w:val="0"/>
      <w:sz w:val="24"/>
    </w:rPr>
  </w:style>
  <w:style w:type="paragraph" w:customStyle="1" w:styleId="13">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14">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5">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9329</Words>
  <Characters>9675</Characters>
  <Lines>80</Lines>
  <Paragraphs>22</Paragraphs>
  <TotalTime>7</TotalTime>
  <ScaleCrop>false</ScaleCrop>
  <LinksUpToDate>false</LinksUpToDate>
  <CharactersWithSpaces>10460</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2023-05-09T13:58:00Z</dcterms:created>
  <dc:creator>35849</dc:creator>
  <cp:lastModifiedBy>user</cp:lastModifiedBy>
  <dcterms:modified xsi:type="dcterms:W3CDTF">2023-05-15T15:52:49Z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A032A76322BF4156AB63DFA29B90358E_13</vt:lpwstr>
  </property>
</Properties>
</file>