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医用耗材集中带量采购项目品牌遴选结果以公示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89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775"/>
        <w:gridCol w:w="1170"/>
        <w:gridCol w:w="427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采购内容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企业账号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申报企业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遴选结果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上海宝舜医疗器械有限公司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上海凯乐输液器厂有限公司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上海正邦医疗科技有限公司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沈阳市北华医材有限公司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山东侨牌集团有限公司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南阳市久康医疗器械有限公司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qy0062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江西瑞邦实业集团有限公司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qy0068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湖北仙明医疗器械有限公司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qy0071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河南曙光健士实业发展有限公司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上海宝舜医疗器械有限公司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上海正邦医疗科技有限公司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山东侨牌集团有限公司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上海宝舜医疗器械有限公司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四川普瑞斯生物科技有限公司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山东侨牌集团有限公司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qy0053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上海宝舜医疗器械有限公司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圣光医用制品股份有限公司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普多邦兴达（天津）医疗科技有限公司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武汉智迅创源科技发展股份有限公司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上海正邦医疗科技有限公司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浙江伏尔特医疗器械股份有限公司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江苏苏云医疗器材有限公司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浙江灵洋医疗器械有限公司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南阳市久康医疗器械有限公司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qy0053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qy0056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北京伏尔特技术有限公司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qy0060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上海宝舜医疗器械有限公司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佛山特种医用导管有限责任公司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普多邦兴达（天津）医疗科技有限公司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浙江伏尔特医疗器械股份有限公司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qy0056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北京伏尔特技术有限公司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qy0060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避光输液器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武汉智迅创源科技发展股份有限公司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上海正邦医疗科技有限公司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江苏康进医疗器材有限公司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避光精密输液器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上海康德莱企业发展集团股份有限公司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武汉智迅创源科技发展股份有限公司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上海正邦医疗科技有限公司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江苏康进医疗器材有限公司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浙江伏尔特医疗器械股份有限公司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河南曙光汇知康生物科技股份有限公司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qy0045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江西三鑫医疗科技股份有限公司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qy0056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北京伏尔特技术有限公司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qy0060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上海金塔医用器材有限公司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避光精密输液器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（带针）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江西洪达医疗器械集团有限公司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江西科伦医疗器械制造有限公司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上海宝舜医疗器械有限公司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佛山特种医用导管有限责任公司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山东新华安得医疗用品有限公司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预充式导管冲洗器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山东威高集团医用高分子制品股份有限公司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qy0005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广东艾希德药业有限公司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江苏因倍思科技发展有限公司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福州海王福药制药有限公司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qy0035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山东中保康医疗器具有限公司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qy0054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碧迪医疗器械（上海）有限公司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41" w:right="1531" w:bottom="2041" w:left="153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NTgwMjMyNDFmNmIwMjEyYTRlMmY4ZjJhZjk5ZjcifQ=="/>
  </w:docVars>
  <w:rsids>
    <w:rsidRoot w:val="00000000"/>
    <w:rsid w:val="071F6257"/>
    <w:rsid w:val="09D54E25"/>
    <w:rsid w:val="20AA6908"/>
    <w:rsid w:val="6A2B181F"/>
    <w:rsid w:val="F96F080E"/>
    <w:rsid w:val="FEFAA9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autoSpaceDE w:val="0"/>
      <w:autoSpaceDN w:val="0"/>
      <w:ind w:firstLine="632" w:firstLineChars="200"/>
      <w:jc w:val="left"/>
    </w:pPr>
    <w:rPr>
      <w:rFonts w:ascii="仿宋_GB2312" w:eastAsia="仿宋_GB2312"/>
      <w:sz w:val="32"/>
      <w:szCs w:val="32"/>
    </w:rPr>
  </w:style>
  <w:style w:type="paragraph" w:styleId="3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2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1897</Words>
  <Characters>2412</Characters>
  <TotalTime>3</TotalTime>
  <ScaleCrop>false</ScaleCrop>
  <LinksUpToDate>false</LinksUpToDate>
  <CharactersWithSpaces>2412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2022-06-25T01:14:00Z</dcterms:created>
  <dc:creator>殷久鹏</dc:creator>
  <cp:lastModifiedBy>thtf</cp:lastModifiedBy>
  <cp:lastPrinted>2022-06-25T02:38:00Z</cp:lastPrinted>
  <dcterms:modified xsi:type="dcterms:W3CDTF">2022-06-24T11:44:47Z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3F39DA574C1E40E48F26C54757E94159</vt:lpwstr>
  </property>
</Properties>
</file>